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E2BAE" w14:textId="23273CC0" w:rsidR="00AB02A9" w:rsidRPr="00BC0442" w:rsidRDefault="005E0753" w:rsidP="00460AA5">
      <w:pPr>
        <w:spacing w:line="276" w:lineRule="auto"/>
        <w:jc w:val="both"/>
        <w:rPr>
          <w:lang w:val="en-US"/>
        </w:rPr>
      </w:pPr>
      <w:r>
        <w:rPr>
          <w:color w:val="FF0000"/>
          <w:lang w:val="en-GB"/>
        </w:rPr>
        <w:t>Modify the title to be compliant with your situation.</w:t>
      </w:r>
    </w:p>
    <w:p w14:paraId="5ABDA3F3" w14:textId="77777777" w:rsidR="00A22F33" w:rsidRPr="00BC0442" w:rsidRDefault="00A22F33" w:rsidP="00A22F33">
      <w:pPr>
        <w:spacing w:line="276" w:lineRule="auto"/>
        <w:rPr>
          <w:color w:val="FF0000"/>
          <w:lang w:val="en-US"/>
        </w:rPr>
      </w:pPr>
      <w:r>
        <w:rPr>
          <w:color w:val="FF0000"/>
          <w:lang w:val="en-GB"/>
        </w:rPr>
        <w:t xml:space="preserve">NB. If you change the structure of this Contract, remember to check that the references to different Contract sections remain intact. </w:t>
      </w:r>
    </w:p>
    <w:p w14:paraId="384774E6" w14:textId="77777777" w:rsidR="00A22F33" w:rsidRPr="00BC0442" w:rsidRDefault="00A22F33" w:rsidP="00A22F33">
      <w:pPr>
        <w:spacing w:line="276" w:lineRule="auto"/>
        <w:jc w:val="both"/>
        <w:rPr>
          <w:color w:val="FF0000"/>
          <w:lang w:val="en-US"/>
        </w:rPr>
      </w:pPr>
    </w:p>
    <w:p w14:paraId="285C6A4E" w14:textId="77777777" w:rsidR="00A22F33" w:rsidRPr="00BC0442" w:rsidRDefault="00A22F33" w:rsidP="00A22F33">
      <w:pPr>
        <w:spacing w:line="276" w:lineRule="auto"/>
        <w:jc w:val="both"/>
        <w:rPr>
          <w:color w:val="FF0000"/>
          <w:lang w:val="en-US"/>
        </w:rPr>
      </w:pPr>
      <w:r>
        <w:rPr>
          <w:color w:val="FF0000"/>
          <w:lang w:val="en-GB"/>
        </w:rPr>
        <w:t xml:space="preserve">Modify the sections highlighted in yellow to comply with your situation. </w:t>
      </w:r>
    </w:p>
    <w:p w14:paraId="41E256C3" w14:textId="77777777" w:rsidR="005E0753" w:rsidRPr="00BC0442" w:rsidRDefault="005E0753" w:rsidP="00460AA5">
      <w:pPr>
        <w:spacing w:line="276" w:lineRule="auto"/>
        <w:jc w:val="both"/>
        <w:rPr>
          <w:lang w:val="en-US"/>
        </w:rPr>
      </w:pPr>
    </w:p>
    <w:p w14:paraId="2B855A07" w14:textId="77777777" w:rsidR="005E0753" w:rsidRPr="00BC0442" w:rsidRDefault="005E0753" w:rsidP="00460AA5">
      <w:pPr>
        <w:spacing w:line="276" w:lineRule="auto"/>
        <w:jc w:val="both"/>
        <w:rPr>
          <w:lang w:val="en-US"/>
        </w:rPr>
      </w:pPr>
    </w:p>
    <w:p w14:paraId="691E6BFA" w14:textId="77777777" w:rsidR="00AB02A9" w:rsidRPr="00CA7DB2" w:rsidRDefault="00AB02A9" w:rsidP="00460AA5">
      <w:pPr>
        <w:pStyle w:val="Luettelokappale"/>
        <w:numPr>
          <w:ilvl w:val="0"/>
          <w:numId w:val="1"/>
        </w:numPr>
        <w:spacing w:line="276" w:lineRule="auto"/>
        <w:jc w:val="both"/>
      </w:pPr>
      <w:r>
        <w:rPr>
          <w:lang w:val="en-GB"/>
        </w:rPr>
        <w:t xml:space="preserve">Contract Parties </w:t>
      </w:r>
    </w:p>
    <w:p w14:paraId="4F2157BF" w14:textId="58C3C722" w:rsidR="00AB02A9" w:rsidRPr="00BC0442" w:rsidRDefault="00850043" w:rsidP="00460AA5">
      <w:pPr>
        <w:pStyle w:val="Luettelokappale"/>
        <w:numPr>
          <w:ilvl w:val="1"/>
          <w:numId w:val="1"/>
        </w:numPr>
        <w:rPr>
          <w:lang w:val="en-US"/>
        </w:rPr>
      </w:pPr>
      <w:r>
        <w:rPr>
          <w:highlight w:val="yellow"/>
          <w:lang w:val="en-GB"/>
        </w:rPr>
        <w:t>NAME</w:t>
      </w:r>
      <w:r>
        <w:rPr>
          <w:lang w:val="en-GB"/>
        </w:rPr>
        <w:t xml:space="preserve"> (hereinafter “Client") </w:t>
      </w:r>
      <w:r>
        <w:rPr>
          <w:highlight w:val="yellow"/>
          <w:lang w:val="en-GB"/>
        </w:rPr>
        <w:t>Business ID</w:t>
      </w:r>
      <w:r>
        <w:rPr>
          <w:lang w:val="en-GB"/>
        </w:rPr>
        <w:br/>
      </w:r>
      <w:r>
        <w:rPr>
          <w:highlight w:val="yellow"/>
          <w:lang w:val="en-GB"/>
        </w:rPr>
        <w:t>address</w:t>
      </w:r>
    </w:p>
    <w:p w14:paraId="1FE5894F" w14:textId="736282C3" w:rsidR="00C44DAC" w:rsidRPr="00BC0442" w:rsidRDefault="00850043" w:rsidP="00460AA5">
      <w:pPr>
        <w:pStyle w:val="Luettelokappale"/>
        <w:numPr>
          <w:ilvl w:val="1"/>
          <w:numId w:val="1"/>
        </w:numPr>
        <w:rPr>
          <w:lang w:val="en-US"/>
        </w:rPr>
      </w:pPr>
      <w:r>
        <w:rPr>
          <w:highlight w:val="yellow"/>
          <w:lang w:val="en-GB"/>
        </w:rPr>
        <w:t>Name</w:t>
      </w:r>
      <w:r>
        <w:rPr>
          <w:lang w:val="en-GB"/>
        </w:rPr>
        <w:t xml:space="preserve"> (hereinafter “Author”) </w:t>
      </w:r>
      <w:r>
        <w:rPr>
          <w:highlight w:val="yellow"/>
          <w:lang w:val="en-GB"/>
        </w:rPr>
        <w:t>Business ID</w:t>
      </w:r>
      <w:r>
        <w:rPr>
          <w:lang w:val="en-GB"/>
        </w:rPr>
        <w:br/>
      </w:r>
      <w:r>
        <w:rPr>
          <w:highlight w:val="yellow"/>
          <w:lang w:val="en-GB"/>
        </w:rPr>
        <w:t>address</w:t>
      </w:r>
    </w:p>
    <w:p w14:paraId="61FA448A" w14:textId="77777777" w:rsidR="00372C4E" w:rsidRPr="00BC0442" w:rsidRDefault="00372C4E" w:rsidP="00460AA5">
      <w:pPr>
        <w:spacing w:line="276" w:lineRule="auto"/>
        <w:jc w:val="both"/>
        <w:rPr>
          <w:lang w:val="en-US"/>
        </w:rPr>
      </w:pPr>
    </w:p>
    <w:p w14:paraId="59244470" w14:textId="77777777" w:rsidR="00372C4E" w:rsidRPr="00CA7DB2" w:rsidRDefault="00372C4E" w:rsidP="00460AA5">
      <w:pPr>
        <w:pStyle w:val="Luettelokappale"/>
        <w:numPr>
          <w:ilvl w:val="0"/>
          <w:numId w:val="1"/>
        </w:numPr>
        <w:spacing w:line="276" w:lineRule="auto"/>
        <w:jc w:val="both"/>
      </w:pPr>
      <w:r>
        <w:rPr>
          <w:lang w:val="en-GB"/>
        </w:rPr>
        <w:t xml:space="preserve">Definitions </w:t>
      </w:r>
    </w:p>
    <w:p w14:paraId="3BA984AE" w14:textId="08656FE3" w:rsidR="00372C4E" w:rsidRPr="00BC0442" w:rsidRDefault="00372C4E" w:rsidP="00460AA5">
      <w:pPr>
        <w:pStyle w:val="Luettelokappale"/>
        <w:numPr>
          <w:ilvl w:val="1"/>
          <w:numId w:val="1"/>
        </w:numPr>
        <w:spacing w:line="276" w:lineRule="auto"/>
        <w:jc w:val="both"/>
        <w:rPr>
          <w:lang w:val="en-US"/>
        </w:rPr>
      </w:pPr>
      <w:r>
        <w:rPr>
          <w:lang w:val="en-GB"/>
        </w:rPr>
        <w:t xml:space="preserve">“Contract parties” refer to the Client and the Author. </w:t>
      </w:r>
    </w:p>
    <w:p w14:paraId="1BA18EFC" w14:textId="3FF1A443" w:rsidR="003F635C" w:rsidRPr="00BC0442" w:rsidRDefault="003F635C" w:rsidP="007870F5">
      <w:pPr>
        <w:pStyle w:val="Luettelokappale"/>
        <w:numPr>
          <w:ilvl w:val="1"/>
          <w:numId w:val="1"/>
        </w:numPr>
        <w:spacing w:line="276" w:lineRule="auto"/>
        <w:jc w:val="both"/>
        <w:rPr>
          <w:lang w:val="en-US"/>
        </w:rPr>
      </w:pPr>
      <w:r>
        <w:rPr>
          <w:lang w:val="en-GB"/>
        </w:rPr>
        <w:t xml:space="preserve">“Music” refers to an individual work or a score used for the </w:t>
      </w:r>
      <w:r>
        <w:rPr>
          <w:highlight w:val="yellow"/>
          <w:lang w:val="en-GB"/>
        </w:rPr>
        <w:t>film/audio-visual production</w:t>
      </w:r>
      <w:r>
        <w:rPr>
          <w:lang w:val="en-GB"/>
        </w:rPr>
        <w:t xml:space="preserve"> defined in the Contract. </w:t>
      </w:r>
    </w:p>
    <w:p w14:paraId="34376632" w14:textId="153D99C0" w:rsidR="008879D5" w:rsidRPr="00BC0442" w:rsidRDefault="008879D5" w:rsidP="008879D5">
      <w:pPr>
        <w:spacing w:line="276" w:lineRule="auto"/>
        <w:ind w:left="141"/>
        <w:jc w:val="both"/>
        <w:rPr>
          <w:lang w:val="en-US"/>
        </w:rPr>
      </w:pPr>
    </w:p>
    <w:p w14:paraId="77400AED" w14:textId="4D3BB09C" w:rsidR="008879D5" w:rsidRPr="00BC0442" w:rsidRDefault="008879D5" w:rsidP="008879D5">
      <w:pPr>
        <w:spacing w:line="276" w:lineRule="auto"/>
        <w:ind w:left="141"/>
        <w:jc w:val="both"/>
        <w:rPr>
          <w:color w:val="FF0000"/>
          <w:lang w:val="en-US"/>
        </w:rPr>
      </w:pPr>
      <w:r>
        <w:rPr>
          <w:color w:val="FF0000"/>
          <w:lang w:val="en-GB"/>
        </w:rPr>
        <w:t xml:space="preserve">Choose either Film or Audio-visual Production, or define the purpose for which the Music is being ordered. </w:t>
      </w:r>
    </w:p>
    <w:p w14:paraId="56E11DB5" w14:textId="77777777" w:rsidR="008879D5" w:rsidRPr="00BC0442" w:rsidRDefault="008879D5" w:rsidP="008879D5">
      <w:pPr>
        <w:spacing w:line="276" w:lineRule="auto"/>
        <w:ind w:left="141"/>
        <w:jc w:val="both"/>
        <w:rPr>
          <w:lang w:val="en-US"/>
        </w:rPr>
      </w:pPr>
    </w:p>
    <w:p w14:paraId="11FF18F4" w14:textId="374CEB3A" w:rsidR="008F3570" w:rsidRPr="00BC0442" w:rsidRDefault="008F3570" w:rsidP="00460AA5">
      <w:pPr>
        <w:pStyle w:val="Luettelokappale"/>
        <w:numPr>
          <w:ilvl w:val="1"/>
          <w:numId w:val="1"/>
        </w:numPr>
        <w:spacing w:line="276" w:lineRule="auto"/>
        <w:jc w:val="both"/>
        <w:rPr>
          <w:lang w:val="en-US"/>
        </w:rPr>
      </w:pPr>
      <w:r>
        <w:rPr>
          <w:lang w:val="en-GB"/>
        </w:rPr>
        <w:t xml:space="preserve">“Played Master” refers to a recording made of the Music, which the Author gives to the Client. </w:t>
      </w:r>
    </w:p>
    <w:p w14:paraId="1DE15868" w14:textId="470BFA55" w:rsidR="00BA366F" w:rsidRPr="00BC0442" w:rsidRDefault="00BA366F" w:rsidP="00460AA5">
      <w:pPr>
        <w:pStyle w:val="Luettelokappale"/>
        <w:numPr>
          <w:ilvl w:val="1"/>
          <w:numId w:val="1"/>
        </w:numPr>
        <w:spacing w:line="276" w:lineRule="auto"/>
        <w:jc w:val="both"/>
        <w:rPr>
          <w:lang w:val="en-US"/>
        </w:rPr>
      </w:pPr>
      <w:r>
        <w:rPr>
          <w:lang w:val="en-GB"/>
        </w:rPr>
        <w:t xml:space="preserve">“Order” refers to the Music or Played Master, which the Client orders from the Author with this Contract. </w:t>
      </w:r>
    </w:p>
    <w:p w14:paraId="4EC0A68F" w14:textId="49D14EC2" w:rsidR="00D10E46" w:rsidRPr="00BC0442" w:rsidRDefault="00447462" w:rsidP="005360D1">
      <w:pPr>
        <w:pStyle w:val="Luettelokappale"/>
        <w:numPr>
          <w:ilvl w:val="1"/>
          <w:numId w:val="1"/>
        </w:numPr>
        <w:spacing w:line="276" w:lineRule="auto"/>
        <w:jc w:val="both"/>
        <w:rPr>
          <w:lang w:val="en-US"/>
        </w:rPr>
      </w:pPr>
      <w:r>
        <w:rPr>
          <w:highlight w:val="yellow"/>
          <w:lang w:val="en-GB"/>
        </w:rPr>
        <w:t>“Film” or “Audio-visual Production”</w:t>
      </w:r>
      <w:r>
        <w:rPr>
          <w:lang w:val="en-GB"/>
        </w:rPr>
        <w:t xml:space="preserve"> refers to the subject determined in section </w:t>
      </w:r>
      <w:r>
        <w:rPr>
          <w:lang w:val="en-GB"/>
        </w:rPr>
        <w:fldChar w:fldCharType="begin"/>
      </w:r>
      <w:r>
        <w:rPr>
          <w:lang w:val="en-GB"/>
        </w:rPr>
        <w:instrText xml:space="preserve"> REF _Ref98339898 \r \h </w:instrText>
      </w:r>
      <w:r>
        <w:rPr>
          <w:lang w:val="en-GB"/>
        </w:rPr>
      </w:r>
      <w:r>
        <w:rPr>
          <w:lang w:val="en-GB"/>
        </w:rPr>
        <w:fldChar w:fldCharType="separate"/>
      </w:r>
      <w:r>
        <w:rPr>
          <w:lang w:val="en-GB"/>
        </w:rPr>
        <w:t>3.2</w:t>
      </w:r>
      <w:r>
        <w:rPr>
          <w:lang w:val="en-GB"/>
        </w:rPr>
        <w:fldChar w:fldCharType="end"/>
      </w:r>
      <w:r>
        <w:rPr>
          <w:lang w:val="en-GB"/>
        </w:rPr>
        <w:t xml:space="preserve"> for which the Music is ordered.</w:t>
      </w:r>
    </w:p>
    <w:p w14:paraId="7DC74C0E" w14:textId="5AC8E63C" w:rsidR="00134298" w:rsidRPr="00BC0442" w:rsidRDefault="00134298" w:rsidP="00134298">
      <w:pPr>
        <w:spacing w:line="276" w:lineRule="auto"/>
        <w:ind w:left="141"/>
        <w:jc w:val="both"/>
        <w:rPr>
          <w:lang w:val="en-US"/>
        </w:rPr>
      </w:pPr>
    </w:p>
    <w:p w14:paraId="467B93DC" w14:textId="77777777" w:rsidR="00134298" w:rsidRPr="00BC0442" w:rsidRDefault="00134298" w:rsidP="00134298">
      <w:pPr>
        <w:spacing w:line="276" w:lineRule="auto"/>
        <w:jc w:val="both"/>
        <w:rPr>
          <w:color w:val="FF0000"/>
          <w:lang w:val="en-US"/>
        </w:rPr>
      </w:pPr>
      <w:r>
        <w:rPr>
          <w:color w:val="FF0000"/>
          <w:lang w:val="en-GB"/>
        </w:rPr>
        <w:t xml:space="preserve">Choose one of these or define for which purpose the Music is being ordered. Use the same definition throughout the entire Contract. NB. The term “Film” has been used in this order contract template. Remember to replace all “Film” terms with the definition you have chosen in this section 2.5. </w:t>
      </w:r>
    </w:p>
    <w:p w14:paraId="68356D0D" w14:textId="64A58315" w:rsidR="00134298" w:rsidRPr="00BC0442" w:rsidRDefault="00134298" w:rsidP="00134298">
      <w:pPr>
        <w:spacing w:line="276" w:lineRule="auto"/>
        <w:ind w:left="141"/>
        <w:jc w:val="both"/>
        <w:rPr>
          <w:lang w:val="en-US"/>
        </w:rPr>
      </w:pPr>
    </w:p>
    <w:p w14:paraId="3CA2A408" w14:textId="77777777" w:rsidR="00134298" w:rsidRPr="00BC0442" w:rsidRDefault="00134298" w:rsidP="00134298">
      <w:pPr>
        <w:spacing w:line="276" w:lineRule="auto"/>
        <w:ind w:left="141"/>
        <w:jc w:val="both"/>
        <w:rPr>
          <w:lang w:val="en-US"/>
        </w:rPr>
      </w:pPr>
    </w:p>
    <w:p w14:paraId="78C7FBA7" w14:textId="707E9676" w:rsidR="006024F1" w:rsidRPr="00BC0442" w:rsidRDefault="006024F1" w:rsidP="005360D1">
      <w:pPr>
        <w:pStyle w:val="Luettelokappale"/>
        <w:numPr>
          <w:ilvl w:val="1"/>
          <w:numId w:val="1"/>
        </w:numPr>
        <w:spacing w:line="276" w:lineRule="auto"/>
        <w:jc w:val="both"/>
        <w:rPr>
          <w:lang w:val="en-US"/>
        </w:rPr>
      </w:pPr>
      <w:r>
        <w:rPr>
          <w:lang w:val="en-GB"/>
        </w:rPr>
        <w:t xml:space="preserve">“Broadcaster” refers to the party that makes the </w:t>
      </w:r>
      <w:r>
        <w:rPr>
          <w:highlight w:val="yellow"/>
          <w:lang w:val="en-GB"/>
        </w:rPr>
        <w:t>Film</w:t>
      </w:r>
      <w:r>
        <w:rPr>
          <w:lang w:val="en-GB"/>
        </w:rPr>
        <w:t xml:space="preserve"> available to the public. </w:t>
      </w:r>
    </w:p>
    <w:p w14:paraId="134B180D" w14:textId="5D03CC90" w:rsidR="006D5F64" w:rsidRPr="00BC0442" w:rsidRDefault="006D5F64" w:rsidP="00460AA5">
      <w:pPr>
        <w:spacing w:line="276" w:lineRule="auto"/>
        <w:ind w:left="360"/>
        <w:jc w:val="both"/>
        <w:rPr>
          <w:highlight w:val="yellow"/>
          <w:lang w:val="en-US"/>
        </w:rPr>
      </w:pPr>
    </w:p>
    <w:p w14:paraId="1F0C4E7C" w14:textId="77777777" w:rsidR="006D5F64" w:rsidRPr="00CA7DB2" w:rsidRDefault="006D5F64" w:rsidP="00460AA5">
      <w:pPr>
        <w:pStyle w:val="Luettelokappale"/>
        <w:numPr>
          <w:ilvl w:val="0"/>
          <w:numId w:val="1"/>
        </w:numPr>
        <w:spacing w:line="276" w:lineRule="auto"/>
        <w:jc w:val="both"/>
      </w:pPr>
      <w:r>
        <w:rPr>
          <w:lang w:val="en-GB"/>
        </w:rPr>
        <w:lastRenderedPageBreak/>
        <w:t>Contract subject</w:t>
      </w:r>
    </w:p>
    <w:p w14:paraId="362BB5C0" w14:textId="15E99BC4" w:rsidR="006D5F64" w:rsidRPr="00BC0442" w:rsidRDefault="006D5F64" w:rsidP="00460AA5">
      <w:pPr>
        <w:pStyle w:val="Luettelokappale"/>
        <w:numPr>
          <w:ilvl w:val="1"/>
          <w:numId w:val="1"/>
        </w:numPr>
        <w:spacing w:line="276" w:lineRule="auto"/>
        <w:jc w:val="both"/>
        <w:rPr>
          <w:lang w:val="en-US"/>
        </w:rPr>
      </w:pPr>
      <w:bookmarkStart w:id="0" w:name="_Ref512585884"/>
      <w:r>
        <w:rPr>
          <w:lang w:val="en-GB"/>
        </w:rPr>
        <w:t xml:space="preserve">With this Contract, the Contract Parties agree on the terms and conditions to be applied on the Order between the Client and the Author. </w:t>
      </w:r>
    </w:p>
    <w:p w14:paraId="45E86443" w14:textId="12F110EC" w:rsidR="006D5F64" w:rsidRPr="00BC0442" w:rsidRDefault="006D5F64" w:rsidP="00460AA5">
      <w:pPr>
        <w:pStyle w:val="Luettelokappale"/>
        <w:numPr>
          <w:ilvl w:val="1"/>
          <w:numId w:val="1"/>
        </w:numPr>
        <w:spacing w:line="276" w:lineRule="auto"/>
        <w:jc w:val="both"/>
        <w:rPr>
          <w:lang w:val="en-US"/>
        </w:rPr>
      </w:pPr>
      <w:bookmarkStart w:id="1" w:name="_Ref523396398"/>
      <w:bookmarkStart w:id="2" w:name="_Ref85710217"/>
      <w:bookmarkStart w:id="3" w:name="_Ref98339898"/>
      <w:bookmarkStart w:id="4" w:name="_Ref85705896"/>
      <w:r>
        <w:rPr>
          <w:lang w:val="en-GB"/>
        </w:rPr>
        <w:t xml:space="preserve">The Client orders </w:t>
      </w:r>
      <w:bookmarkEnd w:id="1"/>
      <w:r>
        <w:rPr>
          <w:lang w:val="en-GB"/>
        </w:rPr>
        <w:t xml:space="preserve">Music from the Author for </w:t>
      </w:r>
      <w:r>
        <w:rPr>
          <w:highlight w:val="yellow"/>
          <w:lang w:val="en-GB"/>
        </w:rPr>
        <w:t>Film</w:t>
      </w:r>
      <w:bookmarkEnd w:id="2"/>
      <w:r>
        <w:rPr>
          <w:highlight w:val="yellow"/>
          <w:lang w:val="en-GB"/>
        </w:rPr>
        <w:t xml:space="preserve"> _______________________.</w:t>
      </w:r>
      <w:bookmarkEnd w:id="3"/>
      <w:bookmarkEnd w:id="4"/>
    </w:p>
    <w:p w14:paraId="153BB810" w14:textId="3E4BA56F" w:rsidR="00D23D55" w:rsidRPr="00BC0442" w:rsidRDefault="00D23D55" w:rsidP="00D23D55">
      <w:pPr>
        <w:spacing w:line="276" w:lineRule="auto"/>
        <w:ind w:left="141"/>
        <w:jc w:val="both"/>
        <w:rPr>
          <w:lang w:val="en-US"/>
        </w:rPr>
      </w:pPr>
    </w:p>
    <w:p w14:paraId="0EF44521" w14:textId="4522EB53" w:rsidR="00D23D55" w:rsidRPr="00BC0442" w:rsidRDefault="00D23D55" w:rsidP="00D23D55">
      <w:pPr>
        <w:spacing w:line="276" w:lineRule="auto"/>
        <w:ind w:left="141"/>
        <w:jc w:val="both"/>
        <w:rPr>
          <w:color w:val="FF0000"/>
          <w:lang w:val="en-US"/>
        </w:rPr>
      </w:pPr>
      <w:r>
        <w:rPr>
          <w:color w:val="FF0000"/>
          <w:lang w:val="en-GB"/>
        </w:rPr>
        <w:t xml:space="preserve">NB. If the Music is ordered for a TV series, remember to write down the series’ season. If you fail to do this, you will also grant the rights for any potential future seasons of the series. </w:t>
      </w:r>
    </w:p>
    <w:p w14:paraId="77165868" w14:textId="77777777" w:rsidR="00D23D55" w:rsidRPr="00BC0442" w:rsidRDefault="00D23D55" w:rsidP="00D23D55">
      <w:pPr>
        <w:spacing w:line="276" w:lineRule="auto"/>
        <w:jc w:val="both"/>
        <w:rPr>
          <w:lang w:val="en-US"/>
        </w:rPr>
      </w:pPr>
    </w:p>
    <w:p w14:paraId="4CAD64DB" w14:textId="77777777" w:rsidR="00D23D55" w:rsidRPr="00BC0442" w:rsidRDefault="00D23D55" w:rsidP="00D23D55">
      <w:pPr>
        <w:spacing w:line="276" w:lineRule="auto"/>
        <w:ind w:left="141"/>
        <w:jc w:val="both"/>
        <w:rPr>
          <w:lang w:val="en-US"/>
        </w:rPr>
      </w:pPr>
    </w:p>
    <w:p w14:paraId="0C0B33EA" w14:textId="6AD61C2E" w:rsidR="00582A56" w:rsidRPr="00BC0442" w:rsidRDefault="00582A56" w:rsidP="00460AA5">
      <w:pPr>
        <w:pStyle w:val="Luettelokappale"/>
        <w:numPr>
          <w:ilvl w:val="1"/>
          <w:numId w:val="1"/>
        </w:numPr>
        <w:spacing w:line="276" w:lineRule="auto"/>
        <w:jc w:val="both"/>
        <w:rPr>
          <w:lang w:val="en-US"/>
        </w:rPr>
      </w:pPr>
      <w:bookmarkStart w:id="5" w:name="_Ref85710204"/>
      <w:r>
        <w:rPr>
          <w:lang w:val="en-GB"/>
        </w:rPr>
        <w:t xml:space="preserve">The duration of the Played Master is a maximum of </w:t>
      </w:r>
      <w:r>
        <w:rPr>
          <w:highlight w:val="yellow"/>
          <w:lang w:val="en-GB"/>
        </w:rPr>
        <w:t>X</w:t>
      </w:r>
      <w:r>
        <w:rPr>
          <w:lang w:val="en-GB"/>
        </w:rPr>
        <w:t xml:space="preserve"> minutes.</w:t>
      </w:r>
      <w:bookmarkEnd w:id="5"/>
    </w:p>
    <w:p w14:paraId="75CB9B28" w14:textId="67AAB4D4" w:rsidR="006D5F64" w:rsidRPr="00BC0442" w:rsidRDefault="00C46167" w:rsidP="00460AA5">
      <w:pPr>
        <w:pStyle w:val="Luettelokappale"/>
        <w:numPr>
          <w:ilvl w:val="1"/>
          <w:numId w:val="1"/>
        </w:numPr>
        <w:spacing w:line="276" w:lineRule="auto"/>
        <w:jc w:val="both"/>
        <w:rPr>
          <w:lang w:val="en-US"/>
        </w:rPr>
      </w:pPr>
      <w:r>
        <w:rPr>
          <w:lang w:val="en-GB"/>
        </w:rPr>
        <w:t xml:space="preserve">The Author grants the rights determined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to the Client for a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 xml:space="preserve">. </w:t>
      </w:r>
      <w:bookmarkEnd w:id="0"/>
    </w:p>
    <w:p w14:paraId="57D6444B" w14:textId="77777777" w:rsidR="004256D6" w:rsidRPr="00BC0442" w:rsidRDefault="004256D6" w:rsidP="00460AA5">
      <w:pPr>
        <w:spacing w:line="276" w:lineRule="auto"/>
        <w:ind w:left="360"/>
        <w:jc w:val="both"/>
        <w:rPr>
          <w:lang w:val="en-US"/>
        </w:rPr>
      </w:pPr>
    </w:p>
    <w:p w14:paraId="5206C2EB" w14:textId="77777777" w:rsidR="004256D6" w:rsidRPr="00CA7DB2" w:rsidRDefault="004256D6" w:rsidP="00460AA5">
      <w:pPr>
        <w:pStyle w:val="Luettelokappale"/>
        <w:numPr>
          <w:ilvl w:val="0"/>
          <w:numId w:val="1"/>
        </w:numPr>
        <w:spacing w:line="276" w:lineRule="auto"/>
        <w:jc w:val="both"/>
      </w:pPr>
      <w:r>
        <w:rPr>
          <w:lang w:val="en-GB"/>
        </w:rPr>
        <w:t>Contact persons</w:t>
      </w:r>
    </w:p>
    <w:p w14:paraId="68708AC2" w14:textId="77777777" w:rsidR="004256D6" w:rsidRPr="00BC0442" w:rsidRDefault="004256D6" w:rsidP="00460AA5">
      <w:pPr>
        <w:pStyle w:val="Luettelokappale"/>
        <w:numPr>
          <w:ilvl w:val="1"/>
          <w:numId w:val="1"/>
        </w:numPr>
        <w:spacing w:line="276" w:lineRule="auto"/>
        <w:jc w:val="both"/>
        <w:rPr>
          <w:lang w:val="en-US"/>
        </w:rPr>
      </w:pPr>
      <w:r>
        <w:rPr>
          <w:lang w:val="en-GB"/>
        </w:rPr>
        <w:t xml:space="preserve">The Contract Parties’ contact persons are determined in this section. Any notifications regarding this Contract must be delivered to these contact persons in writing. The other Contract Party must be notified in writing in case there are any changes related to the contact person. </w:t>
      </w:r>
    </w:p>
    <w:p w14:paraId="5AE89FFB" w14:textId="47A1D309" w:rsidR="00D10E46" w:rsidRPr="00CA7DB2" w:rsidRDefault="00AD714D" w:rsidP="004800FA">
      <w:pPr>
        <w:pStyle w:val="Luettelokappale"/>
        <w:numPr>
          <w:ilvl w:val="1"/>
          <w:numId w:val="1"/>
        </w:numPr>
        <w:spacing w:line="276" w:lineRule="auto"/>
      </w:pPr>
      <w:r>
        <w:rPr>
          <w:lang w:val="en-GB"/>
        </w:rPr>
        <w:t xml:space="preserve">The Client’s contact person is </w:t>
      </w:r>
      <w:r>
        <w:rPr>
          <w:highlight w:val="yellow"/>
          <w:lang w:val="en-GB"/>
        </w:rPr>
        <w:t>NAME</w:t>
      </w:r>
      <w:r>
        <w:rPr>
          <w:lang w:val="en-GB"/>
        </w:rPr>
        <w:t xml:space="preserve">. </w:t>
      </w:r>
      <w:r>
        <w:rPr>
          <w:lang w:val="en-GB"/>
        </w:rPr>
        <w:br/>
        <w:t xml:space="preserve">Telephone: </w:t>
      </w:r>
      <w:r>
        <w:rPr>
          <w:highlight w:val="yellow"/>
          <w:lang w:val="en-GB"/>
        </w:rPr>
        <w:t>______________</w:t>
      </w:r>
    </w:p>
    <w:p w14:paraId="09F992D4" w14:textId="7742F974" w:rsidR="00C44DAC" w:rsidRPr="00CA7DB2" w:rsidRDefault="004256D6" w:rsidP="004800FA">
      <w:pPr>
        <w:pStyle w:val="Luettelokappale"/>
        <w:spacing w:line="276" w:lineRule="auto"/>
        <w:ind w:left="1080"/>
      </w:pPr>
      <w:r>
        <w:rPr>
          <w:lang w:val="en-GB"/>
        </w:rPr>
        <w:t xml:space="preserve">Email: </w:t>
      </w:r>
      <w:r>
        <w:rPr>
          <w:highlight w:val="yellow"/>
          <w:lang w:val="en-GB"/>
        </w:rPr>
        <w:t>______________</w:t>
      </w:r>
    </w:p>
    <w:p w14:paraId="429C3CEE" w14:textId="5CA8B6EF" w:rsidR="004256D6" w:rsidRPr="00BC0442" w:rsidRDefault="00AD714D" w:rsidP="004800FA">
      <w:pPr>
        <w:pStyle w:val="Luettelokappale"/>
        <w:numPr>
          <w:ilvl w:val="1"/>
          <w:numId w:val="1"/>
        </w:numPr>
        <w:spacing w:line="276" w:lineRule="auto"/>
        <w:rPr>
          <w:lang w:val="en-US"/>
        </w:rPr>
      </w:pPr>
      <w:r>
        <w:rPr>
          <w:lang w:val="en-GB"/>
        </w:rPr>
        <w:t>The Author’s contact information</w:t>
      </w:r>
      <w:r>
        <w:rPr>
          <w:lang w:val="en-GB"/>
        </w:rPr>
        <w:br/>
        <w:t xml:space="preserve">Telephone: </w:t>
      </w:r>
      <w:r>
        <w:rPr>
          <w:highlight w:val="yellow"/>
          <w:lang w:val="en-GB"/>
        </w:rPr>
        <w:t>______________</w:t>
      </w:r>
      <w:r>
        <w:rPr>
          <w:lang w:val="en-GB"/>
        </w:rPr>
        <w:br/>
        <w:t xml:space="preserve">Email: </w:t>
      </w:r>
      <w:r>
        <w:rPr>
          <w:highlight w:val="yellow"/>
          <w:lang w:val="en-GB"/>
        </w:rPr>
        <w:t>______________</w:t>
      </w:r>
    </w:p>
    <w:p w14:paraId="7EDA426F" w14:textId="77777777" w:rsidR="004256D6" w:rsidRPr="00BC0442" w:rsidRDefault="004256D6" w:rsidP="00460AA5">
      <w:pPr>
        <w:spacing w:line="276" w:lineRule="auto"/>
        <w:ind w:left="360"/>
        <w:jc w:val="both"/>
        <w:rPr>
          <w:lang w:val="en-US"/>
        </w:rPr>
      </w:pPr>
    </w:p>
    <w:p w14:paraId="3C34C040" w14:textId="60C22135" w:rsidR="00C264C8" w:rsidRPr="00CA7DB2" w:rsidRDefault="004256D6" w:rsidP="00460AA5">
      <w:pPr>
        <w:pStyle w:val="Luettelokappale"/>
        <w:numPr>
          <w:ilvl w:val="0"/>
          <w:numId w:val="1"/>
        </w:numPr>
        <w:spacing w:line="276" w:lineRule="auto"/>
        <w:jc w:val="both"/>
      </w:pPr>
      <w:r>
        <w:rPr>
          <w:lang w:val="en-GB"/>
        </w:rPr>
        <w:t xml:space="preserve">Delivery time </w:t>
      </w:r>
    </w:p>
    <w:p w14:paraId="2024E16C" w14:textId="0BD8F02F" w:rsidR="00A13A64" w:rsidRPr="00BC0442" w:rsidRDefault="00AD714D" w:rsidP="008379CE">
      <w:pPr>
        <w:pStyle w:val="Luettelokappale"/>
        <w:numPr>
          <w:ilvl w:val="1"/>
          <w:numId w:val="1"/>
        </w:numPr>
        <w:spacing w:line="276" w:lineRule="auto"/>
        <w:jc w:val="both"/>
        <w:rPr>
          <w:lang w:val="en-US"/>
        </w:rPr>
      </w:pPr>
      <w:r>
        <w:rPr>
          <w:lang w:val="en-GB"/>
        </w:rPr>
        <w:t xml:space="preserve">The Author will deliver the Order to the Client at the latest by DATE AND TIME. </w:t>
      </w:r>
      <w:bookmarkStart w:id="6" w:name="_Ref62562926"/>
    </w:p>
    <w:p w14:paraId="2A83BCC6" w14:textId="789DDA17" w:rsidR="004C05D2" w:rsidRPr="00BC0442" w:rsidRDefault="00441D9F" w:rsidP="008379CE">
      <w:pPr>
        <w:pStyle w:val="Luettelokappale"/>
        <w:numPr>
          <w:ilvl w:val="1"/>
          <w:numId w:val="1"/>
        </w:numPr>
        <w:spacing w:line="276" w:lineRule="auto"/>
        <w:jc w:val="both"/>
        <w:rPr>
          <w:lang w:val="en-US"/>
        </w:rPr>
      </w:pPr>
      <w:bookmarkStart w:id="7" w:name="_Ref98417936"/>
      <w:bookmarkEnd w:id="6"/>
      <w:r>
        <w:rPr>
          <w:lang w:val="en-GB"/>
        </w:rPr>
        <w:t xml:space="preserve">The </w:t>
      </w:r>
      <w:r>
        <w:rPr>
          <w:highlight w:val="yellow"/>
          <w:lang w:val="en-GB"/>
        </w:rPr>
        <w:t>Film’s</w:t>
      </w:r>
      <w:r>
        <w:rPr>
          <w:lang w:val="en-GB"/>
        </w:rPr>
        <w:t xml:space="preserve"> post-production schedule, based on which the Author must schedule their work, is presented in Appendix 1. If the post-production schedule changes, the Author is no longer bound by the date and time determined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and the Contract Parties will mutually agree on a new date and time.</w:t>
      </w:r>
      <w:bookmarkEnd w:id="7"/>
    </w:p>
    <w:p w14:paraId="5AC48DB4" w14:textId="1C605645" w:rsidR="004C7685" w:rsidRPr="00BC0442" w:rsidRDefault="004C7685" w:rsidP="004C7685">
      <w:pPr>
        <w:spacing w:line="276" w:lineRule="auto"/>
        <w:ind w:left="141"/>
        <w:jc w:val="both"/>
        <w:rPr>
          <w:lang w:val="en-US"/>
        </w:rPr>
      </w:pPr>
    </w:p>
    <w:p w14:paraId="32268C41" w14:textId="1AE81584" w:rsidR="004C7685" w:rsidRPr="00BC0442" w:rsidRDefault="004C7685" w:rsidP="004C7685">
      <w:pPr>
        <w:spacing w:line="276" w:lineRule="auto"/>
        <w:jc w:val="both"/>
        <w:rPr>
          <w:color w:val="FF0000"/>
          <w:lang w:val="en-US"/>
        </w:rPr>
      </w:pPr>
      <w:r>
        <w:rPr>
          <w:color w:val="FF0000"/>
          <w:lang w:val="en-GB"/>
        </w:rPr>
        <w:t xml:space="preserve">Add the post-production schedule you should receive from the Client to the Contract’s Appendix 1. It determines the Client’s responsibilities, such as delivering the materials </w:t>
      </w:r>
      <w:r>
        <w:rPr>
          <w:color w:val="FF0000"/>
          <w:lang w:val="en-GB"/>
        </w:rPr>
        <w:lastRenderedPageBreak/>
        <w:t xml:space="preserve">received from the editor, etc. This is an important point, as the Client’s delivery time is dependent on the post-production schedule. </w:t>
      </w:r>
    </w:p>
    <w:p w14:paraId="36DA6551" w14:textId="736D9C81" w:rsidR="004C7685" w:rsidRPr="00BC0442" w:rsidRDefault="004C7685" w:rsidP="004C7685">
      <w:pPr>
        <w:spacing w:line="276" w:lineRule="auto"/>
        <w:ind w:left="141"/>
        <w:jc w:val="both"/>
        <w:rPr>
          <w:lang w:val="en-US"/>
        </w:rPr>
      </w:pPr>
    </w:p>
    <w:p w14:paraId="4F19F706" w14:textId="77777777" w:rsidR="004C7685" w:rsidRPr="00BC0442" w:rsidRDefault="004C7685" w:rsidP="004C7685">
      <w:pPr>
        <w:spacing w:line="276" w:lineRule="auto"/>
        <w:ind w:left="141"/>
        <w:jc w:val="both"/>
        <w:rPr>
          <w:lang w:val="en-US"/>
        </w:rPr>
      </w:pPr>
    </w:p>
    <w:p w14:paraId="3857FF01" w14:textId="548E1D07" w:rsidR="00CE4A68" w:rsidRPr="00BC0442" w:rsidRDefault="00161F4F" w:rsidP="00CE4A68">
      <w:pPr>
        <w:pStyle w:val="Luettelokappale"/>
        <w:numPr>
          <w:ilvl w:val="1"/>
          <w:numId w:val="1"/>
        </w:numPr>
        <w:spacing w:line="276" w:lineRule="auto"/>
        <w:jc w:val="both"/>
        <w:rPr>
          <w:lang w:val="en-US"/>
        </w:rPr>
      </w:pPr>
      <w:bookmarkStart w:id="8" w:name="_Ref98417955"/>
      <w:r>
        <w:rPr>
          <w:lang w:val="en-GB"/>
        </w:rPr>
        <w:t xml:space="preserve">Appendix 2 defines the guidelines of the Order’s artistic execution. However, if the Client requires a more extensive artistic execution of the Order, a separate agreement must be made of the effects of this on the date and time defined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xml:space="preserve"> and the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w:t>
      </w:r>
      <w:bookmarkEnd w:id="8"/>
      <w:r>
        <w:rPr>
          <w:lang w:val="en-GB"/>
        </w:rPr>
        <w:t xml:space="preserve"> </w:t>
      </w:r>
    </w:p>
    <w:p w14:paraId="68418BCB" w14:textId="707CBE2A" w:rsidR="00CE4A68" w:rsidRPr="00BC0442" w:rsidRDefault="00CE4A68" w:rsidP="00CE4A68">
      <w:pPr>
        <w:spacing w:line="276" w:lineRule="auto"/>
        <w:jc w:val="both"/>
        <w:rPr>
          <w:lang w:val="en-US"/>
        </w:rPr>
      </w:pPr>
    </w:p>
    <w:p w14:paraId="77AB4DF1" w14:textId="77777777" w:rsidR="00CE4A68" w:rsidRPr="00BC0442" w:rsidRDefault="00CE4A68" w:rsidP="00CE4A68">
      <w:pPr>
        <w:spacing w:line="276" w:lineRule="auto"/>
        <w:jc w:val="both"/>
        <w:rPr>
          <w:color w:val="FF0000"/>
          <w:lang w:val="en-US"/>
        </w:rPr>
      </w:pPr>
      <w:r>
        <w:rPr>
          <w:color w:val="FF0000"/>
          <w:lang w:val="en-GB"/>
        </w:rPr>
        <w:t xml:space="preserve">The Order’s technical and artistic level will be laid down in Appendix 2. For example, the Order’s delivery format should be mentioned here. It is stated in section 5.3. that if deviations to the level defined in Appendix 2 are requested, the delivery schedule and remuneration should be renegotiated. This means that the original delivery schedule and remuneration are no longer valid. </w:t>
      </w:r>
    </w:p>
    <w:p w14:paraId="7C983EBA" w14:textId="77777777" w:rsidR="00CE4A68" w:rsidRPr="00BC0442" w:rsidRDefault="00CE4A68" w:rsidP="00CE4A68">
      <w:pPr>
        <w:spacing w:line="276" w:lineRule="auto"/>
        <w:jc w:val="both"/>
        <w:rPr>
          <w:lang w:val="en-US"/>
        </w:rPr>
      </w:pPr>
    </w:p>
    <w:p w14:paraId="7C7894DB" w14:textId="77777777" w:rsidR="00476CDB" w:rsidRPr="00BC0442" w:rsidRDefault="00476CDB" w:rsidP="00476CDB">
      <w:pPr>
        <w:pStyle w:val="Luettelokappale"/>
        <w:spacing w:line="276" w:lineRule="auto"/>
        <w:ind w:left="861"/>
        <w:jc w:val="both"/>
        <w:rPr>
          <w:lang w:val="en-US"/>
        </w:rPr>
      </w:pPr>
    </w:p>
    <w:p w14:paraId="40DDA24B" w14:textId="1F54BF13" w:rsidR="006D057D" w:rsidRPr="00CA7DB2" w:rsidRDefault="0006282A">
      <w:pPr>
        <w:pStyle w:val="Luettelokappale"/>
        <w:numPr>
          <w:ilvl w:val="0"/>
          <w:numId w:val="1"/>
        </w:numPr>
        <w:spacing w:line="276" w:lineRule="auto"/>
        <w:jc w:val="both"/>
      </w:pPr>
      <w:bookmarkStart w:id="9" w:name="_Ref85716070"/>
      <w:bookmarkStart w:id="10" w:name="_Ref85710539"/>
      <w:r>
        <w:rPr>
          <w:lang w:val="en-GB"/>
        </w:rPr>
        <w:t>Rights and obligations</w:t>
      </w:r>
      <w:bookmarkEnd w:id="9"/>
      <w:bookmarkEnd w:id="10"/>
    </w:p>
    <w:p w14:paraId="22BAA062" w14:textId="6AFC7899" w:rsidR="00460AA5" w:rsidRPr="00BC0442" w:rsidRDefault="00460AA5" w:rsidP="004800FA">
      <w:pPr>
        <w:pStyle w:val="Luettelokappale"/>
        <w:numPr>
          <w:ilvl w:val="1"/>
          <w:numId w:val="1"/>
        </w:numPr>
        <w:autoSpaceDE w:val="0"/>
        <w:spacing w:line="276" w:lineRule="auto"/>
        <w:jc w:val="both"/>
        <w:rPr>
          <w:lang w:val="en-US"/>
        </w:rPr>
      </w:pPr>
      <w:bookmarkStart w:id="11" w:name="_Ref523388858"/>
      <w:r>
        <w:rPr>
          <w:lang w:val="en-GB"/>
        </w:rPr>
        <w:t xml:space="preserve">For the </w:t>
      </w:r>
      <w:r>
        <w:rPr>
          <w:rFonts w:ascii="Helvetica" w:hAnsi="Helvetica"/>
          <w:szCs w:val="26"/>
          <w:lang w:val="en-GB"/>
        </w:rPr>
        <w:t>remuneration negotiated and invoiced by NCB</w:t>
      </w:r>
      <w:r>
        <w:rPr>
          <w:lang w:val="en-GB"/>
        </w:rPr>
        <w:t xml:space="preserve">, the Author grants the Client, for an unlimited time, the global synchronising rights to the Music, which the Client needs in order to synchronise the Music for the </w:t>
      </w:r>
      <w:r>
        <w:rPr>
          <w:highlight w:val="yellow"/>
          <w:lang w:val="en-GB"/>
        </w:rPr>
        <w:t>Film</w:t>
      </w:r>
      <w:r>
        <w:rPr>
          <w:lang w:val="en-GB"/>
        </w:rPr>
        <w:t xml:space="preserve">. </w:t>
      </w:r>
    </w:p>
    <w:p w14:paraId="57C16DCB" w14:textId="71C167D2" w:rsidR="00530824" w:rsidRPr="00BC0442" w:rsidRDefault="00530824" w:rsidP="00530824">
      <w:pPr>
        <w:pStyle w:val="Luettelokappale"/>
        <w:numPr>
          <w:ilvl w:val="1"/>
          <w:numId w:val="1"/>
        </w:numPr>
        <w:autoSpaceDE w:val="0"/>
        <w:spacing w:line="276" w:lineRule="auto"/>
        <w:jc w:val="both"/>
        <w:rPr>
          <w:rFonts w:ascii="Helvetica" w:hAnsi="Helvetica" w:cs="Helvetica"/>
          <w:szCs w:val="26"/>
          <w:lang w:val="en-US"/>
        </w:rPr>
      </w:pPr>
      <w:r>
        <w:rPr>
          <w:rFonts w:ascii="Helvetica" w:hAnsi="Helvetica" w:cs="Helvetica"/>
          <w:szCs w:val="26"/>
          <w:lang w:val="en-GB"/>
        </w:rPr>
        <w:t xml:space="preserve">The Client will receive the right to record the Music for the </w:t>
      </w:r>
      <w:r>
        <w:rPr>
          <w:rFonts w:ascii="Helvetica" w:hAnsi="Helvetica" w:cs="Helvetica"/>
          <w:szCs w:val="26"/>
          <w:highlight w:val="yellow"/>
          <w:lang w:val="en-GB"/>
        </w:rPr>
        <w:t>Film</w:t>
      </w:r>
      <w:r>
        <w:rPr>
          <w:rFonts w:ascii="Helvetica" w:hAnsi="Helvetica" w:cs="Helvetica"/>
          <w:szCs w:val="26"/>
          <w:lang w:val="en-GB"/>
        </w:rPr>
        <w:t xml:space="preserve"> from Teosto or NCB and prepare copies for broadcasting according to their price lists.</w:t>
      </w:r>
    </w:p>
    <w:p w14:paraId="23B8CB24" w14:textId="664783F5" w:rsidR="005C2C76" w:rsidRPr="00BC0442" w:rsidRDefault="005C2C76" w:rsidP="005C2C76">
      <w:pPr>
        <w:autoSpaceDE w:val="0"/>
        <w:spacing w:line="276" w:lineRule="auto"/>
        <w:jc w:val="both"/>
        <w:rPr>
          <w:rFonts w:ascii="Helvetica" w:hAnsi="Helvetica" w:cs="Helvetica"/>
          <w:szCs w:val="26"/>
          <w:lang w:val="en-US"/>
        </w:rPr>
      </w:pPr>
    </w:p>
    <w:p w14:paraId="2A98036E" w14:textId="339DF0EE" w:rsidR="001124BD" w:rsidRPr="00BC0442" w:rsidRDefault="005C2C76" w:rsidP="001124BD">
      <w:pPr>
        <w:autoSpaceDE w:val="0"/>
        <w:spacing w:line="276" w:lineRule="auto"/>
        <w:jc w:val="both"/>
        <w:rPr>
          <w:lang w:val="en-US"/>
        </w:rPr>
      </w:pPr>
      <w:r>
        <w:rPr>
          <w:rFonts w:ascii="Helvetica" w:hAnsi="Helvetica"/>
          <w:color w:val="FF0000"/>
          <w:szCs w:val="26"/>
          <w:lang w:val="en-GB"/>
        </w:rPr>
        <w:t xml:space="preserve">See price list for synchronisation remuneration: </w:t>
      </w:r>
      <w:hyperlink r:id="rId8" w:tooltip="Original URL (follow the link by clicking on it): http://www.ncb.dk/pdf/av-pricelist-gentv-fi.pdf." w:history="1">
        <w:r>
          <w:rPr>
            <w:rStyle w:val="Hyperlinkki"/>
            <w:lang w:val="en-GB"/>
          </w:rPr>
          <w:t>http://www.ncb.dk/pdf/av-pricelist-gentv-fi.pdf</w:t>
        </w:r>
      </w:hyperlink>
      <w:r>
        <w:rPr>
          <w:lang w:val="en-GB"/>
        </w:rPr>
        <w:br/>
      </w:r>
      <w:r>
        <w:rPr>
          <w:color w:val="FF0000"/>
          <w:lang w:val="en-GB"/>
        </w:rPr>
        <w:t xml:space="preserve">See price list for recording rights: </w:t>
      </w:r>
      <w:hyperlink r:id="rId9" w:anchor="luvan-hinnasto" w:history="1">
        <w:r>
          <w:rPr>
            <w:rStyle w:val="Hyperlinkki"/>
            <w:lang w:val="en-GB"/>
          </w:rPr>
          <w:t>https://www.teosto.fi/musiikin-kayttoluvat/hanki-lupa/elokuvien-kopiokorvaus/#luvan-hinnasto</w:t>
        </w:r>
      </w:hyperlink>
      <w:r>
        <w:rPr>
          <w:lang w:val="en-GB"/>
        </w:rPr>
        <w:t xml:space="preserve"> </w:t>
      </w:r>
    </w:p>
    <w:p w14:paraId="6E91B130" w14:textId="24C86336" w:rsidR="005C2C76" w:rsidRPr="00BC0442" w:rsidRDefault="005C2C76" w:rsidP="005C2C76">
      <w:pPr>
        <w:autoSpaceDE w:val="0"/>
        <w:spacing w:line="276" w:lineRule="auto"/>
        <w:jc w:val="both"/>
        <w:rPr>
          <w:rFonts w:ascii="Helvetica" w:hAnsi="Helvetica" w:cs="Helvetica"/>
          <w:szCs w:val="26"/>
          <w:lang w:val="en-US"/>
        </w:rPr>
      </w:pPr>
    </w:p>
    <w:p w14:paraId="27B21E17" w14:textId="5EC6169E" w:rsidR="006F0C96" w:rsidRPr="00BC0442" w:rsidRDefault="006F0C96" w:rsidP="006F0C96">
      <w:pPr>
        <w:pStyle w:val="Luettelokappale"/>
        <w:numPr>
          <w:ilvl w:val="1"/>
          <w:numId w:val="1"/>
        </w:numPr>
        <w:autoSpaceDE w:val="0"/>
        <w:spacing w:line="276" w:lineRule="auto"/>
        <w:jc w:val="both"/>
        <w:rPr>
          <w:color w:val="FF0000"/>
          <w:lang w:val="en-US"/>
        </w:rPr>
      </w:pPr>
      <w:r>
        <w:rPr>
          <w:lang w:val="en-GB"/>
        </w:rPr>
        <w:t xml:space="preserve">However, the granted rights agreed here do not apply to synchronising or recording the Music on a sound recording for purposes such as publishing a soundtrack. The master rights to the Music for such purposes will remain with the Author. </w:t>
      </w:r>
    </w:p>
    <w:p w14:paraId="705E86BC" w14:textId="742D9D3B" w:rsidR="0094407E" w:rsidRPr="00BC0442" w:rsidRDefault="0094407E" w:rsidP="0094407E">
      <w:pPr>
        <w:autoSpaceDE w:val="0"/>
        <w:spacing w:line="276" w:lineRule="auto"/>
        <w:jc w:val="both"/>
        <w:rPr>
          <w:color w:val="FF0000"/>
          <w:lang w:val="en-US"/>
        </w:rPr>
      </w:pPr>
    </w:p>
    <w:p w14:paraId="34EEBF09" w14:textId="72C34C81" w:rsidR="0094407E" w:rsidRPr="00BC0442" w:rsidRDefault="0094407E" w:rsidP="0094407E">
      <w:pPr>
        <w:autoSpaceDE w:val="0"/>
        <w:spacing w:line="276" w:lineRule="auto"/>
        <w:jc w:val="both"/>
        <w:rPr>
          <w:color w:val="FF0000"/>
          <w:lang w:val="en-US"/>
        </w:rPr>
      </w:pPr>
      <w:r>
        <w:rPr>
          <w:color w:val="FF0000"/>
          <w:lang w:val="en-GB"/>
        </w:rPr>
        <w:t xml:space="preserve">This section, 6.3., is important if you </w:t>
      </w:r>
      <w:r>
        <w:rPr>
          <w:b/>
          <w:bCs/>
          <w:color w:val="FF0000"/>
          <w:lang w:val="en-GB"/>
        </w:rPr>
        <w:t xml:space="preserve">do not </w:t>
      </w:r>
      <w:r>
        <w:rPr>
          <w:color w:val="FF0000"/>
          <w:lang w:val="en-GB"/>
        </w:rPr>
        <w:t xml:space="preserve">want to grant the Client a right to publish your music on a soundtrack. If you leave this sentence out, the Client will also be granted the rights to publish the music on a soundtrack. </w:t>
      </w:r>
    </w:p>
    <w:p w14:paraId="14F5CE0F" w14:textId="77777777" w:rsidR="0094407E" w:rsidRPr="00BC0442" w:rsidRDefault="0094407E" w:rsidP="0094407E">
      <w:pPr>
        <w:autoSpaceDE w:val="0"/>
        <w:spacing w:line="276" w:lineRule="auto"/>
        <w:jc w:val="both"/>
        <w:rPr>
          <w:color w:val="FF0000"/>
          <w:lang w:val="en-US"/>
        </w:rPr>
      </w:pPr>
    </w:p>
    <w:p w14:paraId="0FC760F0" w14:textId="4D305CB1" w:rsidR="005B5E12" w:rsidRPr="00BC0442" w:rsidRDefault="005B5E12" w:rsidP="00854ED0">
      <w:pPr>
        <w:pStyle w:val="Luettelokappale"/>
        <w:numPr>
          <w:ilvl w:val="1"/>
          <w:numId w:val="1"/>
        </w:numPr>
        <w:autoSpaceDE w:val="0"/>
        <w:spacing w:line="276" w:lineRule="auto"/>
        <w:jc w:val="both"/>
        <w:rPr>
          <w:color w:val="FF0000"/>
          <w:lang w:val="en-US"/>
        </w:rPr>
      </w:pPr>
      <w:r>
        <w:rPr>
          <w:lang w:val="en-GB"/>
        </w:rPr>
        <w:t xml:space="preserve">The Client will have an exclusive right to the granted rights. The exclusive right will remain valid </w:t>
      </w:r>
      <w:r>
        <w:rPr>
          <w:highlight w:val="yellow"/>
          <w:lang w:val="en-GB"/>
        </w:rPr>
        <w:t>X</w:t>
      </w:r>
      <w:r>
        <w:rPr>
          <w:lang w:val="en-GB"/>
        </w:rPr>
        <w:t xml:space="preserve"> years, after which the rights in question will continue, but are no longer exclusive.</w:t>
      </w:r>
    </w:p>
    <w:p w14:paraId="5360D32F" w14:textId="50C9E80F" w:rsidR="00FE5907" w:rsidRPr="00BC0442" w:rsidRDefault="00FE5907" w:rsidP="00FE5907">
      <w:pPr>
        <w:autoSpaceDE w:val="0"/>
        <w:spacing w:line="276" w:lineRule="auto"/>
        <w:jc w:val="both"/>
        <w:rPr>
          <w:color w:val="FF0000"/>
          <w:lang w:val="en-US"/>
        </w:rPr>
      </w:pPr>
    </w:p>
    <w:p w14:paraId="6CD87704" w14:textId="4092C835" w:rsidR="00FE5907" w:rsidRPr="00BC0442" w:rsidRDefault="00FE5907" w:rsidP="00FE5907">
      <w:pPr>
        <w:autoSpaceDE w:val="0"/>
        <w:spacing w:line="276" w:lineRule="auto"/>
        <w:jc w:val="both"/>
        <w:rPr>
          <w:color w:val="FF0000"/>
          <w:lang w:val="en-US"/>
        </w:rPr>
      </w:pPr>
      <w:r>
        <w:rPr>
          <w:color w:val="FF0000"/>
          <w:lang w:val="en-GB"/>
        </w:rPr>
        <w:t xml:space="preserve">Consider the exclusive right when determining your remuneration. If the Client wants to have exclusive rights for a very long time or indefinitely, your remuneration should reflect this. </w:t>
      </w:r>
    </w:p>
    <w:p w14:paraId="75A18721" w14:textId="77777777" w:rsidR="00FE5907" w:rsidRPr="00BC0442" w:rsidRDefault="00FE5907" w:rsidP="00FE5907">
      <w:pPr>
        <w:autoSpaceDE w:val="0"/>
        <w:spacing w:line="276" w:lineRule="auto"/>
        <w:jc w:val="both"/>
        <w:rPr>
          <w:color w:val="FF0000"/>
          <w:lang w:val="en-US"/>
        </w:rPr>
      </w:pPr>
    </w:p>
    <w:p w14:paraId="0E6B81F4" w14:textId="1B6F173F" w:rsidR="007623DE" w:rsidRPr="00BC0442" w:rsidRDefault="007623DE">
      <w:pPr>
        <w:pStyle w:val="Luettelokappale"/>
        <w:numPr>
          <w:ilvl w:val="1"/>
          <w:numId w:val="1"/>
        </w:numPr>
        <w:autoSpaceDE w:val="0"/>
        <w:spacing w:line="276" w:lineRule="auto"/>
        <w:jc w:val="both"/>
        <w:rPr>
          <w:color w:val="FF0000"/>
          <w:lang w:val="en-US"/>
        </w:rPr>
      </w:pPr>
      <w:r>
        <w:rPr>
          <w:lang w:val="en-GB"/>
        </w:rPr>
        <w:t xml:space="preserve">The Client will grant the rights to using the </w:t>
      </w:r>
      <w:r>
        <w:rPr>
          <w:highlight w:val="yellow"/>
          <w:lang w:val="en-GB"/>
        </w:rPr>
        <w:t>Film’s</w:t>
      </w:r>
      <w:r>
        <w:rPr>
          <w:lang w:val="en-GB"/>
        </w:rPr>
        <w:t xml:space="preserve"> name and graphic design on the </w:t>
      </w:r>
      <w:r>
        <w:rPr>
          <w:highlight w:val="yellow"/>
          <w:lang w:val="en-GB"/>
        </w:rPr>
        <w:t>Film’s</w:t>
      </w:r>
      <w:r>
        <w:rPr>
          <w:lang w:val="en-GB"/>
        </w:rPr>
        <w:t xml:space="preserve"> potential soundtrack publication. The Author has the right to grant the rights indicated in this section to the party implementing the </w:t>
      </w:r>
      <w:r>
        <w:rPr>
          <w:highlight w:val="yellow"/>
          <w:lang w:val="en-GB"/>
        </w:rPr>
        <w:t>Film’s</w:t>
      </w:r>
      <w:r>
        <w:rPr>
          <w:lang w:val="en-GB"/>
        </w:rPr>
        <w:t xml:space="preserve"> soundtrack publication. </w:t>
      </w:r>
    </w:p>
    <w:p w14:paraId="5BE1AA81" w14:textId="770063DF" w:rsidR="00460AA5" w:rsidRPr="00BC0442" w:rsidRDefault="00460AA5" w:rsidP="006024F1">
      <w:pPr>
        <w:pStyle w:val="Luettelokappale"/>
        <w:numPr>
          <w:ilvl w:val="1"/>
          <w:numId w:val="1"/>
        </w:numPr>
        <w:autoSpaceDE w:val="0"/>
        <w:spacing w:line="276" w:lineRule="auto"/>
        <w:jc w:val="both"/>
        <w:rPr>
          <w:lang w:val="en-US"/>
        </w:rPr>
      </w:pPr>
      <w:r>
        <w:rPr>
          <w:lang w:val="en-GB"/>
        </w:rPr>
        <w:t xml:space="preserve">Making the Music available to the public as a part of a </w:t>
      </w:r>
      <w:r>
        <w:rPr>
          <w:highlight w:val="yellow"/>
          <w:lang w:val="en-GB"/>
        </w:rPr>
        <w:t>Film</w:t>
      </w:r>
      <w:r>
        <w:rPr>
          <w:lang w:val="en-GB"/>
        </w:rPr>
        <w:t xml:space="preserve"> requires that the </w:t>
      </w:r>
      <w:r>
        <w:rPr>
          <w:highlight w:val="yellow"/>
          <w:lang w:val="en-GB"/>
        </w:rPr>
        <w:t>Film’s</w:t>
      </w:r>
      <w:r>
        <w:rPr>
          <w:lang w:val="en-GB"/>
        </w:rPr>
        <w:t xml:space="preserve"> Broadcaster must pay the broadcasting remunerations to the competent copyright holder organisation. All Music broadcasting remunerations paid by Teosto and other copyright holder organisations belong exclusively to the Author. </w:t>
      </w:r>
    </w:p>
    <w:bookmarkEnd w:id="11"/>
    <w:p w14:paraId="46B6EC77" w14:textId="0BDC8E7E" w:rsidR="00460AA5" w:rsidRPr="00BC0442" w:rsidRDefault="00CB0FF3" w:rsidP="00CE0657">
      <w:pPr>
        <w:pStyle w:val="Luettelokappale"/>
        <w:numPr>
          <w:ilvl w:val="1"/>
          <w:numId w:val="1"/>
        </w:numPr>
        <w:spacing w:line="276" w:lineRule="auto"/>
        <w:jc w:val="both"/>
        <w:rPr>
          <w:lang w:val="en-US"/>
        </w:rPr>
      </w:pPr>
      <w:r>
        <w:rPr>
          <w:lang w:val="en-GB"/>
        </w:rPr>
        <w:t xml:space="preserve">The Client has the right to utilise </w:t>
      </w:r>
      <w:r>
        <w:rPr>
          <w:highlight w:val="yellow"/>
          <w:lang w:val="en-GB"/>
        </w:rPr>
        <w:t>the Film</w:t>
      </w:r>
      <w:r>
        <w:rPr>
          <w:lang w:val="en-GB"/>
        </w:rPr>
        <w:t xml:space="preserve"> also by recording it, regardless of the technology used, as well as the right to reassign the </w:t>
      </w:r>
      <w:r>
        <w:rPr>
          <w:highlight w:val="yellow"/>
          <w:lang w:val="en-GB"/>
        </w:rPr>
        <w:t>Film</w:t>
      </w:r>
      <w:r>
        <w:rPr>
          <w:lang w:val="en-GB"/>
        </w:rPr>
        <w:t xml:space="preserve"> and all of its related rights as determined in this Contract. </w:t>
      </w:r>
    </w:p>
    <w:p w14:paraId="574B5652" w14:textId="11655402" w:rsidR="00460AA5" w:rsidRPr="00BC0442" w:rsidRDefault="00CB0FF3" w:rsidP="00CE0657">
      <w:pPr>
        <w:pStyle w:val="Luettelokappale"/>
        <w:numPr>
          <w:ilvl w:val="1"/>
          <w:numId w:val="1"/>
        </w:numPr>
        <w:spacing w:line="276" w:lineRule="auto"/>
        <w:jc w:val="both"/>
        <w:rPr>
          <w:lang w:val="en-US"/>
        </w:rPr>
      </w:pPr>
      <w:r>
        <w:rPr>
          <w:lang w:val="en-GB"/>
        </w:rPr>
        <w:t xml:space="preserve">The Client is entitled to edit the </w:t>
      </w:r>
      <w:r>
        <w:rPr>
          <w:highlight w:val="yellow"/>
          <w:lang w:val="en-GB"/>
        </w:rPr>
        <w:t>Film</w:t>
      </w:r>
      <w:r>
        <w:rPr>
          <w:lang w:val="en-GB"/>
        </w:rPr>
        <w:t xml:space="preserve"> and the related materials in their entirety or in parts and create different language versions of the </w:t>
      </w:r>
      <w:r>
        <w:rPr>
          <w:highlight w:val="yellow"/>
          <w:lang w:val="en-GB"/>
        </w:rPr>
        <w:t>Film</w:t>
      </w:r>
      <w:r>
        <w:rPr>
          <w:lang w:val="en-GB"/>
        </w:rPr>
        <w:t xml:space="preserve"> without the Author’s separate approval, but this cannot be done in a way that would violate the Author’s moral rights.</w:t>
      </w:r>
    </w:p>
    <w:p w14:paraId="05BF51EC" w14:textId="6EE3A39E" w:rsidR="0048160C" w:rsidRPr="00BC0442" w:rsidRDefault="00CB0FF3">
      <w:pPr>
        <w:pStyle w:val="Luettelokappale"/>
        <w:numPr>
          <w:ilvl w:val="1"/>
          <w:numId w:val="1"/>
        </w:numPr>
        <w:autoSpaceDE w:val="0"/>
        <w:spacing w:line="276" w:lineRule="auto"/>
        <w:jc w:val="both"/>
        <w:rPr>
          <w:lang w:val="en-US"/>
        </w:rPr>
      </w:pPr>
      <w:r>
        <w:rPr>
          <w:lang w:val="en-GB"/>
        </w:rPr>
        <w:t xml:space="preserve">The Client also has the right to use the Music for marketing the </w:t>
      </w:r>
      <w:r>
        <w:rPr>
          <w:highlight w:val="yellow"/>
          <w:lang w:val="en-GB"/>
        </w:rPr>
        <w:t>Film</w:t>
      </w:r>
      <w:r>
        <w:rPr>
          <w:lang w:val="en-GB"/>
        </w:rPr>
        <w:t xml:space="preserve">, e.g. for trailers, on its website, as ringtones, in TV and radio commercials, in advertisements by a marketing partner, etc. However, it must be ensured that the advertisements of marketing partners as well as similar use outside the </w:t>
      </w:r>
      <w:r>
        <w:rPr>
          <w:highlight w:val="yellow"/>
          <w:lang w:val="en-GB"/>
        </w:rPr>
        <w:t>Film’s</w:t>
      </w:r>
      <w:r>
        <w:rPr>
          <w:lang w:val="en-GB"/>
        </w:rPr>
        <w:t xml:space="preserve"> soundtrack must be connected to the </w:t>
      </w:r>
      <w:r>
        <w:rPr>
          <w:highlight w:val="yellow"/>
          <w:lang w:val="en-GB"/>
        </w:rPr>
        <w:t>Film</w:t>
      </w:r>
      <w:r>
        <w:rPr>
          <w:lang w:val="en-GB"/>
        </w:rPr>
        <w:t>. If using the Music for the aforementioned purposes requires extra work from the Author, the remuneration paid for this will be agreed separately.</w:t>
      </w:r>
    </w:p>
    <w:p w14:paraId="78CE93D6" w14:textId="040CEDE1" w:rsidR="006353F4" w:rsidRPr="00BC0442" w:rsidRDefault="006353F4" w:rsidP="004800FA">
      <w:pPr>
        <w:pStyle w:val="Luettelokappale"/>
        <w:numPr>
          <w:ilvl w:val="1"/>
          <w:numId w:val="1"/>
        </w:numPr>
        <w:spacing w:line="276" w:lineRule="auto"/>
        <w:jc w:val="both"/>
        <w:rPr>
          <w:lang w:val="en-US"/>
        </w:rPr>
      </w:pPr>
      <w:r>
        <w:rPr>
          <w:lang w:val="en-GB"/>
        </w:rPr>
        <w:t>This Contract does not transfer the Music’s graphic rights to the Client. Therefore, the Client will not be assigned the right to print the Music’s notes and/or lyrics or otherwise present them visually.</w:t>
      </w:r>
    </w:p>
    <w:p w14:paraId="1EAD3549" w14:textId="72AB645D" w:rsidR="006F6A00" w:rsidRPr="00BC0442" w:rsidRDefault="006F6A00" w:rsidP="004800FA">
      <w:pPr>
        <w:pStyle w:val="Luettelokappale"/>
        <w:numPr>
          <w:ilvl w:val="1"/>
          <w:numId w:val="1"/>
        </w:numPr>
        <w:spacing w:line="276" w:lineRule="auto"/>
        <w:jc w:val="both"/>
        <w:rPr>
          <w:lang w:val="en-US"/>
        </w:rPr>
      </w:pPr>
      <w:r>
        <w:rPr>
          <w:lang w:val="en-GB"/>
        </w:rPr>
        <w:t xml:space="preserve">The Author’s information must always be shown in accordance with the Copyright Act and as required by good practices. The opening and closing texts of the </w:t>
      </w:r>
      <w:r>
        <w:rPr>
          <w:highlight w:val="yellow"/>
          <w:lang w:val="en-GB"/>
        </w:rPr>
        <w:t>Film</w:t>
      </w:r>
      <w:r>
        <w:rPr>
          <w:lang w:val="en-GB"/>
        </w:rPr>
        <w:t xml:space="preserve">, if </w:t>
      </w:r>
      <w:r>
        <w:rPr>
          <w:lang w:val="en-GB"/>
        </w:rPr>
        <w:lastRenderedPageBreak/>
        <w:t xml:space="preserve">applicable, must include the excerpt “Music: </w:t>
      </w:r>
      <w:r>
        <w:rPr>
          <w:highlight w:val="yellow"/>
          <w:lang w:val="en-GB"/>
        </w:rPr>
        <w:t>Author’s name</w:t>
      </w:r>
      <w:r>
        <w:rPr>
          <w:lang w:val="en-GB"/>
        </w:rPr>
        <w:t>“ in connection to the main artistic areas of responsibilities, such as sound design.</w:t>
      </w:r>
    </w:p>
    <w:p w14:paraId="3D271BEF" w14:textId="291CF6F7" w:rsidR="00904BA1" w:rsidRPr="00BC0442" w:rsidRDefault="00904BA1" w:rsidP="00904BA1">
      <w:pPr>
        <w:spacing w:line="276" w:lineRule="auto"/>
        <w:jc w:val="both"/>
        <w:rPr>
          <w:lang w:val="en-US"/>
        </w:rPr>
      </w:pPr>
    </w:p>
    <w:p w14:paraId="573B2EFB" w14:textId="006E815C" w:rsidR="00904BA1" w:rsidRPr="00BC0442" w:rsidRDefault="00904BA1" w:rsidP="00904BA1">
      <w:pPr>
        <w:spacing w:line="276" w:lineRule="auto"/>
        <w:jc w:val="both"/>
        <w:rPr>
          <w:color w:val="FF0000"/>
          <w:lang w:val="en-US"/>
        </w:rPr>
      </w:pPr>
      <w:r>
        <w:rPr>
          <w:color w:val="FF0000"/>
          <w:lang w:val="en-GB"/>
        </w:rPr>
        <w:t xml:space="preserve">The more detailed the agreement on how to present the Author’s name is, the better. </w:t>
      </w:r>
    </w:p>
    <w:p w14:paraId="3D05F88C" w14:textId="77777777" w:rsidR="00904BA1" w:rsidRPr="00BC0442" w:rsidRDefault="00904BA1" w:rsidP="00904BA1">
      <w:pPr>
        <w:spacing w:line="276" w:lineRule="auto"/>
        <w:jc w:val="both"/>
        <w:rPr>
          <w:lang w:val="en-US"/>
        </w:rPr>
      </w:pPr>
    </w:p>
    <w:p w14:paraId="371ED0AD" w14:textId="4A4C440A" w:rsidR="00A3602F" w:rsidRPr="00BC0442" w:rsidRDefault="00460AA5" w:rsidP="004800FA">
      <w:pPr>
        <w:pStyle w:val="Luettelokappale"/>
        <w:numPr>
          <w:ilvl w:val="1"/>
          <w:numId w:val="1"/>
        </w:numPr>
        <w:spacing w:line="276" w:lineRule="auto"/>
        <w:jc w:val="both"/>
        <w:rPr>
          <w:lang w:val="en-US"/>
        </w:rPr>
      </w:pPr>
      <w:r>
        <w:rPr>
          <w:lang w:val="en-GB"/>
        </w:rPr>
        <w:t xml:space="preserve">The Client has the right to use the Author’s photograph and name according to the field’s standard practices. </w:t>
      </w:r>
    </w:p>
    <w:p w14:paraId="6ADB09CC" w14:textId="11330962" w:rsidR="00EC1405" w:rsidRPr="00BC0442" w:rsidRDefault="00EC1405" w:rsidP="004800FA">
      <w:pPr>
        <w:pStyle w:val="Luettelokappale"/>
        <w:numPr>
          <w:ilvl w:val="1"/>
          <w:numId w:val="1"/>
        </w:numPr>
        <w:spacing w:line="276" w:lineRule="auto"/>
        <w:jc w:val="both"/>
        <w:rPr>
          <w:lang w:val="en-US"/>
        </w:rPr>
      </w:pPr>
      <w:r>
        <w:rPr>
          <w:lang w:val="en-GB"/>
        </w:rPr>
        <w:t>The ownership of other masters created in addition to the Played Master will stay with the Author.</w:t>
      </w:r>
    </w:p>
    <w:p w14:paraId="2D278E39" w14:textId="3AC4E798" w:rsidR="00200DB0" w:rsidRPr="00BC0442" w:rsidRDefault="00C66AC3" w:rsidP="00200DB0">
      <w:pPr>
        <w:pStyle w:val="Luettelokappale"/>
        <w:numPr>
          <w:ilvl w:val="1"/>
          <w:numId w:val="1"/>
        </w:numPr>
        <w:spacing w:line="276" w:lineRule="auto"/>
        <w:jc w:val="both"/>
        <w:rPr>
          <w:lang w:val="en-US"/>
        </w:rPr>
      </w:pPr>
      <w:r>
        <w:rPr>
          <w:lang w:val="en-GB"/>
        </w:rPr>
        <w:t xml:space="preserve">The Client will deliver the final music track used in the </w:t>
      </w:r>
      <w:r>
        <w:rPr>
          <w:highlight w:val="yellow"/>
          <w:lang w:val="en-GB"/>
        </w:rPr>
        <w:t>Film</w:t>
      </w:r>
      <w:r>
        <w:rPr>
          <w:lang w:val="en-GB"/>
        </w:rPr>
        <w:t xml:space="preserve"> to the Author for the purpose of creating a cue sheet. The Author will deliver the cue sheet of the Music created by the Author and used in the </w:t>
      </w:r>
      <w:r>
        <w:rPr>
          <w:highlight w:val="yellow"/>
          <w:lang w:val="en-GB"/>
        </w:rPr>
        <w:t>Film</w:t>
      </w:r>
      <w:r>
        <w:rPr>
          <w:lang w:val="en-GB"/>
        </w:rPr>
        <w:t xml:space="preserve"> to the Client. The Client will deliver an exact Film Music Report to the copyright organisations, the channels and services broadcasting the </w:t>
      </w:r>
      <w:r>
        <w:rPr>
          <w:highlight w:val="yellow"/>
          <w:lang w:val="en-GB"/>
        </w:rPr>
        <w:t>Film</w:t>
      </w:r>
      <w:r>
        <w:rPr>
          <w:lang w:val="en-GB"/>
        </w:rPr>
        <w:t xml:space="preserve"> and the Author as expected.</w:t>
      </w:r>
    </w:p>
    <w:p w14:paraId="2EF57581" w14:textId="43FEF738" w:rsidR="00207BFA" w:rsidRPr="00BC0442" w:rsidRDefault="00207BFA" w:rsidP="00207BFA">
      <w:pPr>
        <w:spacing w:line="276" w:lineRule="auto"/>
        <w:jc w:val="both"/>
        <w:rPr>
          <w:lang w:val="en-US"/>
        </w:rPr>
      </w:pPr>
    </w:p>
    <w:p w14:paraId="275EF9C9" w14:textId="77270A89" w:rsidR="00207BFA" w:rsidRPr="00BC0442" w:rsidRDefault="00207BFA" w:rsidP="00207BFA">
      <w:pPr>
        <w:spacing w:line="276" w:lineRule="auto"/>
        <w:jc w:val="both"/>
        <w:rPr>
          <w:rFonts w:eastAsia="Helvetica" w:cs="Helvetica"/>
          <w:color w:val="FF0000"/>
          <w:szCs w:val="26"/>
          <w:lang w:val="en-US"/>
        </w:rPr>
      </w:pPr>
      <w:r>
        <w:rPr>
          <w:rFonts w:eastAsia="Helvetica" w:cs="Helvetica"/>
          <w:color w:val="FF0000"/>
          <w:szCs w:val="26"/>
          <w:lang w:val="en-GB"/>
        </w:rPr>
        <w:t xml:space="preserve">Remove the items in section 6 that do not apply to your contract or edit them, if necessary. </w:t>
      </w:r>
    </w:p>
    <w:p w14:paraId="2CD3F172" w14:textId="77777777" w:rsidR="004800FA" w:rsidRPr="00BC0442" w:rsidRDefault="004800FA" w:rsidP="00ED615F">
      <w:pPr>
        <w:pStyle w:val="Luettelokappale"/>
        <w:rPr>
          <w:lang w:val="en-US"/>
        </w:rPr>
      </w:pPr>
    </w:p>
    <w:p w14:paraId="29409042" w14:textId="77777777" w:rsidR="00837C11" w:rsidRPr="00CA7DB2" w:rsidRDefault="00C44C14" w:rsidP="00837C11">
      <w:pPr>
        <w:pStyle w:val="Luettelokappale"/>
        <w:numPr>
          <w:ilvl w:val="0"/>
          <w:numId w:val="1"/>
        </w:numPr>
        <w:spacing w:line="276" w:lineRule="auto"/>
        <w:jc w:val="both"/>
      </w:pPr>
      <w:bookmarkStart w:id="12" w:name="_Ref62564466"/>
      <w:r>
        <w:rPr>
          <w:lang w:val="en-GB"/>
        </w:rPr>
        <w:t>Remuneration and its payment</w:t>
      </w:r>
      <w:bookmarkEnd w:id="12"/>
    </w:p>
    <w:p w14:paraId="72366222" w14:textId="75DC33A5" w:rsidR="006353F4" w:rsidRPr="00BC0442" w:rsidRDefault="00837C11" w:rsidP="00576CF9">
      <w:pPr>
        <w:pStyle w:val="Luettelokappale"/>
        <w:numPr>
          <w:ilvl w:val="1"/>
          <w:numId w:val="1"/>
        </w:numPr>
        <w:spacing w:line="276" w:lineRule="auto"/>
        <w:jc w:val="both"/>
        <w:rPr>
          <w:lang w:val="en-US"/>
        </w:rPr>
      </w:pPr>
      <w:r>
        <w:rPr>
          <w:lang w:val="en-GB"/>
        </w:rPr>
        <w:t xml:space="preserve"> </w:t>
      </w:r>
      <w:bookmarkStart w:id="13" w:name="_Ref96506577"/>
      <w:r>
        <w:rPr>
          <w:lang w:val="en-GB"/>
        </w:rPr>
        <w:t xml:space="preserve">The Client will pay the Author for the Order and the transfer of rights defined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EUR</w:t>
      </w:r>
      <w:r>
        <w:rPr>
          <w:highlight w:val="yellow"/>
          <w:lang w:val="en-GB"/>
        </w:rPr>
        <w:t>X</w:t>
      </w:r>
      <w:r>
        <w:rPr>
          <w:lang w:val="en-GB"/>
        </w:rPr>
        <w:t xml:space="preserve"> with an invoice. This sum does not include value-added tax, which will be added to the invoices sent to the Client.</w:t>
      </w:r>
      <w:bookmarkEnd w:id="13"/>
    </w:p>
    <w:p w14:paraId="160B2E15" w14:textId="77777777" w:rsidR="0076398A" w:rsidRPr="00BC0442" w:rsidRDefault="0076398A" w:rsidP="0076398A">
      <w:pPr>
        <w:pStyle w:val="Luettelokappale"/>
        <w:spacing w:line="276" w:lineRule="auto"/>
        <w:ind w:left="861"/>
        <w:jc w:val="both"/>
        <w:rPr>
          <w:lang w:val="en-US"/>
        </w:rPr>
      </w:pPr>
    </w:p>
    <w:p w14:paraId="7B4BF47D" w14:textId="1A39F107" w:rsidR="001D2B08" w:rsidRPr="00BC0442" w:rsidRDefault="001D2B08" w:rsidP="001D2B08">
      <w:pPr>
        <w:pStyle w:val="Luettelokappale"/>
        <w:numPr>
          <w:ilvl w:val="1"/>
          <w:numId w:val="1"/>
        </w:numPr>
        <w:spacing w:line="276" w:lineRule="auto"/>
        <w:jc w:val="both"/>
        <w:rPr>
          <w:lang w:val="en-US"/>
        </w:rPr>
      </w:pPr>
      <w:r>
        <w:rPr>
          <w:lang w:val="en-GB"/>
        </w:rPr>
        <w:t xml:space="preserve">The remuneration itemisation of section </w:t>
      </w:r>
      <w:r>
        <w:rPr>
          <w:lang w:val="en-GB"/>
        </w:rPr>
        <w:fldChar w:fldCharType="begin"/>
      </w:r>
      <w:r>
        <w:rPr>
          <w:lang w:val="en-GB"/>
        </w:rPr>
        <w:instrText xml:space="preserve"> REF _Ref96506577 \r \h  \* MERGEFORMAT </w:instrText>
      </w:r>
      <w:r>
        <w:rPr>
          <w:lang w:val="en-GB"/>
        </w:rPr>
      </w:r>
      <w:r>
        <w:rPr>
          <w:lang w:val="en-GB"/>
        </w:rPr>
        <w:fldChar w:fldCharType="separate"/>
      </w:r>
      <w:r>
        <w:rPr>
          <w:lang w:val="en-GB"/>
        </w:rPr>
        <w:t>7.1</w:t>
      </w:r>
      <w:r>
        <w:rPr>
          <w:lang w:val="en-GB"/>
        </w:rPr>
        <w:fldChar w:fldCharType="end"/>
      </w:r>
      <w:r>
        <w:rPr>
          <w:lang w:val="en-GB"/>
        </w:rPr>
        <w:t xml:space="preserve"> is as follows:</w:t>
      </w:r>
    </w:p>
    <w:p w14:paraId="26002032" w14:textId="77777777" w:rsidR="00F019C4" w:rsidRPr="00BC0442" w:rsidRDefault="00F019C4" w:rsidP="00F019C4">
      <w:pPr>
        <w:pStyle w:val="Luettelokappale"/>
        <w:spacing w:line="276" w:lineRule="auto"/>
        <w:ind w:left="861"/>
        <w:jc w:val="both"/>
        <w:rPr>
          <w:lang w:val="en-US"/>
        </w:rPr>
      </w:pPr>
      <w:r>
        <w:rPr>
          <w:lang w:val="en-GB"/>
        </w:rPr>
        <w:t>Composing remuneration: EUR X</w:t>
      </w:r>
    </w:p>
    <w:p w14:paraId="6DDFDDDA" w14:textId="77777777" w:rsidR="00F019C4" w:rsidRPr="00BC0442" w:rsidRDefault="00F019C4" w:rsidP="00F019C4">
      <w:pPr>
        <w:pStyle w:val="Luettelokappale"/>
        <w:spacing w:line="276" w:lineRule="auto"/>
        <w:ind w:left="861"/>
        <w:jc w:val="both"/>
        <w:rPr>
          <w:lang w:val="en-US"/>
        </w:rPr>
      </w:pPr>
      <w:r>
        <w:rPr>
          <w:lang w:val="en-GB"/>
        </w:rPr>
        <w:t>Production costs: EURX</w:t>
      </w:r>
    </w:p>
    <w:p w14:paraId="404EDD2C" w14:textId="77777777" w:rsidR="00F019C4" w:rsidRPr="00BC0442" w:rsidRDefault="00F019C4" w:rsidP="00F019C4">
      <w:pPr>
        <w:pStyle w:val="Luettelokappale"/>
        <w:spacing w:line="276" w:lineRule="auto"/>
        <w:ind w:left="861"/>
        <w:jc w:val="both"/>
        <w:rPr>
          <w:lang w:val="en-US"/>
        </w:rPr>
      </w:pPr>
      <w:r>
        <w:rPr>
          <w:lang w:val="en-GB"/>
        </w:rPr>
        <w:t>Synchronising rights: NCB/Teosto will invoice the Client</w:t>
      </w:r>
    </w:p>
    <w:p w14:paraId="2C87A6E5" w14:textId="77777777" w:rsidR="00F019C4" w:rsidRPr="00BC0442" w:rsidRDefault="00F019C4" w:rsidP="00F019C4">
      <w:pPr>
        <w:pStyle w:val="Luettelokappale"/>
        <w:spacing w:line="276" w:lineRule="auto"/>
        <w:ind w:left="861"/>
        <w:jc w:val="both"/>
        <w:rPr>
          <w:lang w:val="en-US"/>
        </w:rPr>
      </w:pPr>
      <w:r>
        <w:rPr>
          <w:lang w:val="en-GB"/>
        </w:rPr>
        <w:t>Recording rights: NCB/Teosto will invoice the Client</w:t>
      </w:r>
    </w:p>
    <w:p w14:paraId="3748D25A" w14:textId="6B1A64B9" w:rsidR="00606197" w:rsidRPr="00BC0442" w:rsidRDefault="00F019C4" w:rsidP="00F019C4">
      <w:pPr>
        <w:pStyle w:val="Luettelokappale"/>
        <w:spacing w:line="276" w:lineRule="auto"/>
        <w:ind w:left="861"/>
        <w:jc w:val="both"/>
        <w:rPr>
          <w:lang w:val="en-US"/>
        </w:rPr>
      </w:pPr>
      <w:r>
        <w:rPr>
          <w:lang w:val="en-GB"/>
        </w:rPr>
        <w:t>Copying authorisation: NCB/Teosto will invoice the Client</w:t>
      </w:r>
    </w:p>
    <w:p w14:paraId="7EE236CE" w14:textId="419CFB8F" w:rsidR="00D66264" w:rsidRPr="00BC0442" w:rsidRDefault="00D66264" w:rsidP="00D66264">
      <w:pPr>
        <w:spacing w:line="276" w:lineRule="auto"/>
        <w:jc w:val="both"/>
        <w:rPr>
          <w:lang w:val="en-US"/>
        </w:rPr>
      </w:pPr>
    </w:p>
    <w:p w14:paraId="3E6B68ED" w14:textId="34363B72" w:rsidR="00D66264" w:rsidRPr="00BC0442" w:rsidRDefault="00D66264" w:rsidP="00D66264">
      <w:pPr>
        <w:spacing w:line="276" w:lineRule="auto"/>
        <w:jc w:val="both"/>
        <w:rPr>
          <w:color w:val="FF0000"/>
          <w:lang w:val="en-US"/>
        </w:rPr>
      </w:pPr>
      <w:r>
        <w:rPr>
          <w:color w:val="FF0000"/>
          <w:lang w:val="en-GB"/>
        </w:rPr>
        <w:t xml:space="preserve">The advantage of this itemised remuneration is that you will be able to consider all costs related to the order. The itemisation is also beneficial because it will be easier for you to price the potential continuation of the rights again in the future, and it will be easier for the Client to understand how much the potential continuance would pay. NB. However, this itemisation is not binding to you with regard to any future negotiations. </w:t>
      </w:r>
    </w:p>
    <w:p w14:paraId="73600CD1" w14:textId="46D8A669" w:rsidR="00180752" w:rsidRPr="00BC0442" w:rsidRDefault="00180752" w:rsidP="00D66264">
      <w:pPr>
        <w:spacing w:line="276" w:lineRule="auto"/>
        <w:jc w:val="both"/>
        <w:rPr>
          <w:color w:val="FF0000"/>
          <w:lang w:val="en-US"/>
        </w:rPr>
      </w:pPr>
    </w:p>
    <w:p w14:paraId="3DF1255D" w14:textId="77777777" w:rsidR="00180752" w:rsidRPr="00BC0442" w:rsidRDefault="00180752" w:rsidP="00180752">
      <w:pPr>
        <w:spacing w:line="276" w:lineRule="auto"/>
        <w:jc w:val="both"/>
        <w:rPr>
          <w:color w:val="FF0000"/>
          <w:lang w:val="en-US"/>
        </w:rPr>
      </w:pPr>
      <w:r>
        <w:rPr>
          <w:color w:val="FF0000"/>
          <w:lang w:val="en-GB"/>
        </w:rPr>
        <w:lastRenderedPageBreak/>
        <w:t>Read more</w:t>
      </w:r>
    </w:p>
    <w:p w14:paraId="67332322" w14:textId="1D60E17D" w:rsidR="00180752" w:rsidRPr="00BC0442" w:rsidRDefault="00180752" w:rsidP="00180752">
      <w:pPr>
        <w:spacing w:line="276" w:lineRule="auto"/>
        <w:jc w:val="both"/>
        <w:rPr>
          <w:color w:val="FF0000"/>
          <w:lang w:val="en-US"/>
        </w:rPr>
      </w:pPr>
      <w:r>
        <w:rPr>
          <w:color w:val="FF0000"/>
          <w:lang w:val="en-GB"/>
        </w:rPr>
        <w:t xml:space="preserve">Price list for synchronising rights: </w:t>
      </w:r>
      <w:hyperlink r:id="rId10" w:tooltip="Original URL (follow the link by clicking on it): http://www.ncb.dk/pdf/av-pricelist-gentv-fi.pdf." w:history="1">
        <w:r>
          <w:rPr>
            <w:rStyle w:val="Hyperlinkki"/>
            <w:lang w:val="en-GB"/>
          </w:rPr>
          <w:t>http://www.ncb.dk/pdf/av-pricelist-gentv-fi.pdf</w:t>
        </w:r>
      </w:hyperlink>
    </w:p>
    <w:p w14:paraId="2FD7B64E" w14:textId="1F936167" w:rsidR="00180752" w:rsidRPr="00BC0442" w:rsidRDefault="00180752" w:rsidP="00180752">
      <w:pPr>
        <w:spacing w:line="276" w:lineRule="auto"/>
        <w:jc w:val="both"/>
        <w:rPr>
          <w:color w:val="FF0000"/>
          <w:lang w:val="en-US"/>
        </w:rPr>
      </w:pPr>
      <w:r>
        <w:rPr>
          <w:color w:val="FF0000"/>
          <w:lang w:val="en-GB"/>
        </w:rPr>
        <w:t xml:space="preserve">Recording rights and remuneration for copying: </w:t>
      </w:r>
      <w:hyperlink r:id="rId11" w:anchor="luvan-hinnasto" w:history="1">
        <w:r>
          <w:rPr>
            <w:rStyle w:val="Hyperlinkki"/>
            <w:lang w:val="en-GB"/>
          </w:rPr>
          <w:t>https://www.teosto.fi/musiikin-kayttoluvat/hanki-lupa/elokuvien-kopiokorvaus/#luvan-hinnasto</w:t>
        </w:r>
      </w:hyperlink>
      <w:r>
        <w:rPr>
          <w:color w:val="FF0000"/>
          <w:lang w:val="en-GB"/>
        </w:rPr>
        <w:t xml:space="preserve"> </w:t>
      </w:r>
    </w:p>
    <w:p w14:paraId="0074E6FC" w14:textId="61F26090" w:rsidR="00180752" w:rsidRPr="00BC0442" w:rsidRDefault="00180752" w:rsidP="00D66264">
      <w:pPr>
        <w:spacing w:line="276" w:lineRule="auto"/>
        <w:jc w:val="both"/>
        <w:rPr>
          <w:lang w:val="en-US"/>
        </w:rPr>
      </w:pPr>
      <w:r>
        <w:rPr>
          <w:color w:val="FF0000"/>
          <w:lang w:val="en-GB"/>
        </w:rPr>
        <w:t xml:space="preserve">Copying rights: </w:t>
      </w:r>
      <w:hyperlink r:id="rId12" w:tooltip="Original URL (follow the link by clicking on it): https://www.teosto.fi/musiikin-kayttoluvat/hanki-lupa/elokuvien-kopiokorvaus/#luvan-hinnasto." w:history="1">
        <w:r>
          <w:rPr>
            <w:rStyle w:val="Hyperlinkki"/>
            <w:lang w:val="en-GB"/>
          </w:rPr>
          <w:t>https://www.kopiosto.fi/en/kopiosto/for-users-of-works/licences-for-the-use-of-works/</w:t>
        </w:r>
      </w:hyperlink>
      <w:r>
        <w:rPr>
          <w:lang w:val="en-GB"/>
        </w:rPr>
        <w:t xml:space="preserve"> </w:t>
      </w:r>
    </w:p>
    <w:p w14:paraId="3F07253E" w14:textId="77777777" w:rsidR="00606197" w:rsidRPr="00BC0442" w:rsidRDefault="00606197" w:rsidP="00606197">
      <w:pPr>
        <w:pStyle w:val="Luettelokappale"/>
        <w:spacing w:line="276" w:lineRule="auto"/>
        <w:ind w:left="861"/>
        <w:jc w:val="both"/>
        <w:rPr>
          <w:lang w:val="en-US"/>
        </w:rPr>
      </w:pPr>
    </w:p>
    <w:p w14:paraId="1E6D4BAA" w14:textId="740C6FDA" w:rsidR="003C513F" w:rsidRPr="00BC0442" w:rsidRDefault="00AD714D" w:rsidP="004800FA">
      <w:pPr>
        <w:pStyle w:val="Luettelokappale"/>
        <w:numPr>
          <w:ilvl w:val="1"/>
          <w:numId w:val="1"/>
        </w:numPr>
        <w:spacing w:line="276" w:lineRule="auto"/>
        <w:jc w:val="both"/>
        <w:rPr>
          <w:lang w:val="en-US"/>
        </w:rPr>
      </w:pPr>
      <w:r>
        <w:rPr>
          <w:lang w:val="en-GB"/>
        </w:rPr>
        <w:t xml:space="preserve">The Client will pay the agreed remuneration based on the </w:t>
      </w:r>
      <w:r>
        <w:rPr>
          <w:highlight w:val="yellow"/>
          <w:lang w:val="en-GB"/>
        </w:rPr>
        <w:t>PAYMENT SCHEDULE</w:t>
      </w:r>
      <w:r>
        <w:rPr>
          <w:lang w:val="en-GB"/>
        </w:rPr>
        <w:t xml:space="preserve">. </w:t>
      </w:r>
    </w:p>
    <w:p w14:paraId="300E3753" w14:textId="333C52DF" w:rsidR="00273A70" w:rsidRPr="00BC0442" w:rsidRDefault="00273A70" w:rsidP="00273A70">
      <w:pPr>
        <w:spacing w:line="276" w:lineRule="auto"/>
        <w:jc w:val="both"/>
        <w:rPr>
          <w:lang w:val="en-US"/>
        </w:rPr>
      </w:pPr>
    </w:p>
    <w:p w14:paraId="2C440F74" w14:textId="4C67D207" w:rsidR="00273A70" w:rsidRPr="00BC0442" w:rsidRDefault="00273A70" w:rsidP="00273A70">
      <w:pPr>
        <w:spacing w:line="276" w:lineRule="auto"/>
        <w:jc w:val="both"/>
        <w:rPr>
          <w:color w:val="FF0000"/>
          <w:lang w:val="en-US"/>
        </w:rPr>
      </w:pPr>
      <w:r>
        <w:rPr>
          <w:color w:val="FF0000"/>
          <w:lang w:val="en-GB"/>
        </w:rPr>
        <w:t xml:space="preserve">Determining the payment schedules of the first instalment and other instalments in the payment schedule is important. Consider whether it is better to have a certain due date or bind the instalments to e.g. the contract’s validity (e.g. first instalment paid on the Contract date defined in section 10) or the delivery schedule. </w:t>
      </w:r>
    </w:p>
    <w:p w14:paraId="2B1DD9E1" w14:textId="77777777" w:rsidR="00273A70" w:rsidRPr="00BC0442" w:rsidRDefault="00273A70" w:rsidP="00273A70">
      <w:pPr>
        <w:spacing w:line="276" w:lineRule="auto"/>
        <w:jc w:val="both"/>
        <w:rPr>
          <w:lang w:val="en-US"/>
        </w:rPr>
      </w:pPr>
    </w:p>
    <w:p w14:paraId="4F0BC1CC" w14:textId="46F63DF0" w:rsidR="00F05B22" w:rsidRPr="00BC0442" w:rsidRDefault="007372EF" w:rsidP="00460AA5">
      <w:pPr>
        <w:pStyle w:val="Luettelokappale"/>
        <w:numPr>
          <w:ilvl w:val="1"/>
          <w:numId w:val="1"/>
        </w:numPr>
        <w:spacing w:line="276" w:lineRule="auto"/>
        <w:jc w:val="both"/>
        <w:rPr>
          <w:lang w:val="en-US"/>
        </w:rPr>
      </w:pPr>
      <w:r>
        <w:rPr>
          <w:lang w:val="en-GB"/>
        </w:rPr>
        <w:t xml:space="preserve">If the payment is delayed, the Client will pay an interest to the Author in accordance with the valid Interest Act. </w:t>
      </w:r>
    </w:p>
    <w:p w14:paraId="6FB2EE2F" w14:textId="02478A87" w:rsidR="009C5BB7" w:rsidRPr="00BC0442" w:rsidRDefault="009C5BB7" w:rsidP="009C5BB7">
      <w:pPr>
        <w:spacing w:line="276" w:lineRule="auto"/>
        <w:jc w:val="both"/>
        <w:rPr>
          <w:lang w:val="en-US"/>
        </w:rPr>
      </w:pPr>
    </w:p>
    <w:p w14:paraId="0D9A1F22" w14:textId="6558F371" w:rsidR="009C5BB7" w:rsidRPr="00BC0442" w:rsidRDefault="009C5BB7" w:rsidP="009C5BB7">
      <w:pPr>
        <w:spacing w:line="276" w:lineRule="auto"/>
        <w:jc w:val="both"/>
        <w:rPr>
          <w:color w:val="FF0000"/>
          <w:lang w:val="en-US"/>
        </w:rPr>
      </w:pPr>
      <w:r>
        <w:rPr>
          <w:color w:val="FF0000"/>
          <w:lang w:val="en-GB"/>
        </w:rPr>
        <w:t xml:space="preserve">Check the current late payment interest rate, according to the Interest Act, and add the interest amount to your payment reminder accordingly. </w:t>
      </w:r>
    </w:p>
    <w:p w14:paraId="68E5C246" w14:textId="77777777" w:rsidR="006D057D" w:rsidRPr="00BC0442" w:rsidRDefault="006D057D" w:rsidP="00460AA5">
      <w:pPr>
        <w:spacing w:line="276" w:lineRule="auto"/>
        <w:jc w:val="both"/>
        <w:rPr>
          <w:lang w:val="en-US"/>
        </w:rPr>
      </w:pPr>
    </w:p>
    <w:p w14:paraId="745ED7D6" w14:textId="327F407E" w:rsidR="006D057D" w:rsidRPr="00CA7DB2" w:rsidRDefault="006D057D" w:rsidP="00460AA5">
      <w:pPr>
        <w:pStyle w:val="Luettelokappale"/>
        <w:numPr>
          <w:ilvl w:val="0"/>
          <w:numId w:val="1"/>
        </w:numPr>
        <w:spacing w:line="276" w:lineRule="auto"/>
        <w:jc w:val="both"/>
      </w:pPr>
      <w:r>
        <w:rPr>
          <w:lang w:val="en-GB"/>
        </w:rPr>
        <w:t>Terminating the contract</w:t>
      </w:r>
    </w:p>
    <w:p w14:paraId="3C8E0F53" w14:textId="109E4B54" w:rsidR="006912E2" w:rsidRPr="00BC0442" w:rsidRDefault="006912E2" w:rsidP="00A373E2">
      <w:pPr>
        <w:pStyle w:val="Luettelokappale"/>
        <w:spacing w:line="276" w:lineRule="auto"/>
        <w:ind w:left="1083"/>
        <w:jc w:val="both"/>
        <w:rPr>
          <w:lang w:val="en-US"/>
        </w:rPr>
      </w:pPr>
      <w:r>
        <w:rPr>
          <w:lang w:val="en-GB"/>
        </w:rPr>
        <w:t xml:space="preserve">If either Contract Party violates this Contract in some essential way and does not rectify this violation within 30 days of a written notification, the other Contract Party is entitled to terminate the Contract. </w:t>
      </w:r>
    </w:p>
    <w:p w14:paraId="0604A241" w14:textId="5C575546" w:rsidR="00340AA8" w:rsidRPr="00BC0442" w:rsidRDefault="00340AA8" w:rsidP="00340AA8">
      <w:pPr>
        <w:spacing w:line="276" w:lineRule="auto"/>
        <w:jc w:val="both"/>
        <w:rPr>
          <w:lang w:val="en-US"/>
        </w:rPr>
      </w:pPr>
    </w:p>
    <w:p w14:paraId="1D6F3C04" w14:textId="5B569867" w:rsidR="00340AA8" w:rsidRPr="00BC0442" w:rsidRDefault="00340AA8" w:rsidP="00340AA8">
      <w:pPr>
        <w:spacing w:line="276" w:lineRule="auto"/>
        <w:jc w:val="both"/>
        <w:rPr>
          <w:color w:val="FF0000"/>
          <w:lang w:val="en-US"/>
        </w:rPr>
      </w:pPr>
      <w:r>
        <w:rPr>
          <w:color w:val="FF0000"/>
          <w:lang w:val="en-GB"/>
        </w:rPr>
        <w:t xml:space="preserve">If the Contract is terminated, the obligations and rights defined therein will also cease. If the Contract Parties have already made some settlements based on the Contract, they must usually be returned. For example, if the Client does not settle a remuneration instalment, they will also not hold the rights defined in this Contract and will thereby not be able to use the Music even if the Author has delivered it to them. However, if the Client has paid for the first instalment, it can be written down in the Contract that the Author is allowed to keep the payment. You should consider the sum of the first instalment with this kind of scenario in mind. On the other hand, if the Author does not deliver the Order to the Client in accordance with the Contract, the Client is not obligated to settle a payment. As the termination of a contract has some significant consequences, the Contract Parties should first try to </w:t>
      </w:r>
      <w:r>
        <w:rPr>
          <w:color w:val="FF0000"/>
          <w:lang w:val="en-GB"/>
        </w:rPr>
        <w:lastRenderedPageBreak/>
        <w:t xml:space="preserve">negotiate to reach a mutual understanding through other routes, such as by making a new contract or modifying the existing one. If this is not possible or is otherwise difficult, termination can then be considered. </w:t>
      </w:r>
    </w:p>
    <w:p w14:paraId="3B69D8B9" w14:textId="77777777" w:rsidR="009C4CBA" w:rsidRPr="00BC0442" w:rsidRDefault="009C4CBA" w:rsidP="00460AA5">
      <w:pPr>
        <w:spacing w:line="276" w:lineRule="auto"/>
        <w:jc w:val="both"/>
        <w:rPr>
          <w:lang w:val="en-US"/>
        </w:rPr>
      </w:pPr>
    </w:p>
    <w:p w14:paraId="66AC10D0" w14:textId="77777777" w:rsidR="00DE7A3B" w:rsidRPr="00CA7DB2" w:rsidRDefault="00DE7A3B" w:rsidP="00460AA5">
      <w:pPr>
        <w:pStyle w:val="Luettelokappale"/>
        <w:numPr>
          <w:ilvl w:val="0"/>
          <w:numId w:val="1"/>
        </w:numPr>
        <w:spacing w:line="276" w:lineRule="auto"/>
        <w:jc w:val="both"/>
      </w:pPr>
      <w:r>
        <w:rPr>
          <w:lang w:val="en-GB"/>
        </w:rPr>
        <w:t>Disputes</w:t>
      </w:r>
    </w:p>
    <w:p w14:paraId="720DF312" w14:textId="77777777" w:rsidR="00DE7A3B" w:rsidRPr="00BC0442" w:rsidRDefault="00DE7A3B" w:rsidP="00460AA5">
      <w:pPr>
        <w:pStyle w:val="Luettelokappale"/>
        <w:numPr>
          <w:ilvl w:val="1"/>
          <w:numId w:val="1"/>
        </w:numPr>
        <w:spacing w:line="276" w:lineRule="auto"/>
        <w:jc w:val="both"/>
        <w:rPr>
          <w:lang w:val="en-US"/>
        </w:rPr>
      </w:pPr>
      <w:r>
        <w:rPr>
          <w:lang w:val="en-GB"/>
        </w:rPr>
        <w:t xml:space="preserve">Finnish law will be applied to this Contract. </w:t>
      </w:r>
    </w:p>
    <w:p w14:paraId="6902F298" w14:textId="7FD663C4" w:rsidR="00C80F3D" w:rsidRPr="00BC0442" w:rsidRDefault="00DE7A3B" w:rsidP="00DB61C7">
      <w:pPr>
        <w:pStyle w:val="Luettelokappale"/>
        <w:numPr>
          <w:ilvl w:val="1"/>
          <w:numId w:val="1"/>
        </w:numPr>
        <w:spacing w:line="276" w:lineRule="auto"/>
        <w:jc w:val="both"/>
        <w:rPr>
          <w:lang w:val="en-US"/>
        </w:rPr>
      </w:pPr>
      <w:r>
        <w:rPr>
          <w:lang w:val="en-GB"/>
        </w:rPr>
        <w:t xml:space="preserve">The contact persons of the Author and the Client must first negotiate over any potential disputes regarding the interpretation and violation of this Contract. If a unanimous decision cannot be reached, both Contract Parties have the right to take the matter to be resolved in the Helsinki District Court. </w:t>
      </w:r>
    </w:p>
    <w:p w14:paraId="3A532C81" w14:textId="23DF19EC" w:rsidR="00156E21" w:rsidRPr="00BC0442" w:rsidRDefault="00156E21" w:rsidP="00460AA5">
      <w:pPr>
        <w:pStyle w:val="Luettelokappale"/>
        <w:spacing w:line="276" w:lineRule="auto"/>
        <w:ind w:left="1080"/>
        <w:jc w:val="both"/>
        <w:rPr>
          <w:lang w:val="en-US"/>
        </w:rPr>
      </w:pPr>
    </w:p>
    <w:p w14:paraId="2918A2CA" w14:textId="77777777" w:rsidR="00DB61C7" w:rsidRPr="00BC0442" w:rsidRDefault="00DB61C7" w:rsidP="00DB61C7">
      <w:pPr>
        <w:spacing w:line="276" w:lineRule="auto"/>
        <w:jc w:val="both"/>
        <w:rPr>
          <w:iCs/>
          <w:color w:val="FF0000"/>
          <w:lang w:val="en-US"/>
        </w:rPr>
      </w:pPr>
      <w:r>
        <w:rPr>
          <w:color w:val="FF0000"/>
          <w:lang w:val="en-GB"/>
        </w:rPr>
        <w:t xml:space="preserve">If you sign a contract with a foreign client, we recommend that Finnish law be applied to the contract. If the contract is governed by the legislation of another country, it will be more difficult for you to get help in Finland if problems occur. </w:t>
      </w:r>
    </w:p>
    <w:p w14:paraId="3129F75A" w14:textId="77777777" w:rsidR="00DB61C7" w:rsidRPr="00BC0442" w:rsidRDefault="00DB61C7" w:rsidP="00DB61C7">
      <w:pPr>
        <w:spacing w:line="276" w:lineRule="auto"/>
        <w:jc w:val="both"/>
        <w:rPr>
          <w:iCs/>
          <w:color w:val="FF0000"/>
          <w:lang w:val="en-US"/>
        </w:rPr>
      </w:pPr>
    </w:p>
    <w:p w14:paraId="227B83B3" w14:textId="7424238C" w:rsidR="00156E21" w:rsidRPr="00DB61C7" w:rsidRDefault="00DB61C7" w:rsidP="00DB61C7">
      <w:pPr>
        <w:spacing w:line="276" w:lineRule="auto"/>
        <w:jc w:val="both"/>
        <w:rPr>
          <w:iCs/>
          <w:color w:val="FF0000"/>
        </w:rPr>
      </w:pPr>
      <w:r>
        <w:rPr>
          <w:color w:val="FF0000"/>
          <w:lang w:val="en-GB"/>
        </w:rPr>
        <w:t xml:space="preserve">Please note that arbitration is an expensive alternative to a lawsuit. We recommend a lawsuit instead of arbitration. </w:t>
      </w:r>
    </w:p>
    <w:p w14:paraId="5730229A" w14:textId="77777777" w:rsidR="00156E21" w:rsidRPr="00CA7DB2" w:rsidRDefault="00156E21" w:rsidP="00460AA5">
      <w:pPr>
        <w:pStyle w:val="Luettelokappale"/>
        <w:spacing w:line="276" w:lineRule="auto"/>
        <w:ind w:left="1080"/>
        <w:jc w:val="both"/>
      </w:pPr>
    </w:p>
    <w:p w14:paraId="3121AEA6" w14:textId="48876886" w:rsidR="00DE7A3B" w:rsidRPr="00CA7DB2" w:rsidRDefault="00DE7A3B" w:rsidP="00460AA5">
      <w:pPr>
        <w:pStyle w:val="Luettelokappale"/>
        <w:numPr>
          <w:ilvl w:val="0"/>
          <w:numId w:val="1"/>
        </w:numPr>
        <w:spacing w:line="276" w:lineRule="auto"/>
        <w:jc w:val="both"/>
      </w:pPr>
      <w:r>
        <w:rPr>
          <w:lang w:val="en-GB"/>
        </w:rPr>
        <w:t xml:space="preserve">Validity </w:t>
      </w:r>
    </w:p>
    <w:p w14:paraId="142A919F" w14:textId="109D83A3" w:rsidR="0080289C" w:rsidRPr="00BC0442" w:rsidRDefault="0080289C" w:rsidP="004800FA">
      <w:pPr>
        <w:spacing w:line="276" w:lineRule="auto"/>
        <w:ind w:left="1083"/>
        <w:jc w:val="both"/>
        <w:rPr>
          <w:lang w:val="en-US"/>
        </w:rPr>
      </w:pPr>
      <w:r>
        <w:rPr>
          <w:lang w:val="en-GB"/>
        </w:rPr>
        <w:t xml:space="preserve">This Contract will come into force on </w:t>
      </w:r>
      <w:r>
        <w:rPr>
          <w:highlight w:val="yellow"/>
          <w:lang w:val="en-GB"/>
        </w:rPr>
        <w:t>xx Month xxxx</w:t>
      </w:r>
      <w:r>
        <w:rPr>
          <w:lang w:val="en-GB"/>
        </w:rPr>
        <w:t xml:space="preserve">. </w:t>
      </w:r>
    </w:p>
    <w:p w14:paraId="05CFAF9A" w14:textId="2974A926" w:rsidR="00576CF9" w:rsidRPr="00BC0442" w:rsidRDefault="00576CF9" w:rsidP="004800FA">
      <w:pPr>
        <w:spacing w:line="276" w:lineRule="auto"/>
        <w:ind w:left="1083"/>
        <w:jc w:val="both"/>
        <w:rPr>
          <w:lang w:val="en-US"/>
        </w:rPr>
      </w:pPr>
    </w:p>
    <w:p w14:paraId="4B47EDEF" w14:textId="539C1744" w:rsidR="00DB61C7" w:rsidRPr="00BC0442" w:rsidRDefault="00D52AE7" w:rsidP="0039000F">
      <w:pPr>
        <w:spacing w:line="276" w:lineRule="auto"/>
        <w:jc w:val="both"/>
        <w:rPr>
          <w:color w:val="FF0000"/>
          <w:lang w:val="en-US"/>
        </w:rPr>
      </w:pPr>
      <w:r>
        <w:rPr>
          <w:color w:val="FF0000"/>
          <w:lang w:val="en-GB"/>
        </w:rPr>
        <w:t xml:space="preserve">Sign the Contract before you begin working. It will be more difficult to negotiate and agree on things after the work has already been completed and, in the worst case, delivered to the Client. You should only commence the work once the Contract has been approved and signed by both parties. The Contract should enter into force before the work begins and not retrospectively. </w:t>
      </w:r>
    </w:p>
    <w:p w14:paraId="54AC48B7" w14:textId="77777777" w:rsidR="00DE7A3B" w:rsidRPr="00BC0442" w:rsidRDefault="00DE7A3B" w:rsidP="00460AA5">
      <w:pPr>
        <w:spacing w:line="276" w:lineRule="auto"/>
        <w:ind w:left="360"/>
        <w:jc w:val="both"/>
        <w:rPr>
          <w:lang w:val="en-US"/>
        </w:rPr>
      </w:pPr>
    </w:p>
    <w:p w14:paraId="706E7B34" w14:textId="77777777" w:rsidR="00DE7A3B" w:rsidRPr="00CA7DB2" w:rsidRDefault="00DE7A3B" w:rsidP="00460AA5">
      <w:pPr>
        <w:pStyle w:val="Luettelokappale"/>
        <w:numPr>
          <w:ilvl w:val="0"/>
          <w:numId w:val="1"/>
        </w:numPr>
        <w:spacing w:line="276" w:lineRule="auto"/>
        <w:jc w:val="both"/>
      </w:pPr>
      <w:r>
        <w:rPr>
          <w:lang w:val="en-GB"/>
        </w:rPr>
        <w:t>Signatures</w:t>
      </w:r>
    </w:p>
    <w:p w14:paraId="59797B37" w14:textId="1087C924" w:rsidR="00DE7A3B" w:rsidRPr="00BC0442" w:rsidRDefault="00DE7A3B" w:rsidP="004800FA">
      <w:pPr>
        <w:pStyle w:val="Luettelokappale"/>
        <w:spacing w:line="276" w:lineRule="auto"/>
        <w:ind w:left="1083"/>
        <w:jc w:val="both"/>
        <w:rPr>
          <w:lang w:val="en-US"/>
        </w:rPr>
      </w:pPr>
      <w:r>
        <w:rPr>
          <w:lang w:val="en-GB"/>
        </w:rPr>
        <w:t xml:space="preserve">Two (2) copies of this contract have been signed, one (1) for each Contract Party. </w:t>
      </w:r>
    </w:p>
    <w:p w14:paraId="0A695769" w14:textId="3390D611" w:rsidR="00D110DC" w:rsidRPr="00BC0442" w:rsidRDefault="00D110DC" w:rsidP="00D110DC">
      <w:pPr>
        <w:spacing w:line="276" w:lineRule="auto"/>
        <w:jc w:val="both"/>
        <w:rPr>
          <w:lang w:val="en-US"/>
        </w:rPr>
      </w:pPr>
    </w:p>
    <w:p w14:paraId="4BED113B" w14:textId="77777777" w:rsidR="00D110DC" w:rsidRPr="00BC0442" w:rsidRDefault="00D110DC" w:rsidP="00D110DC">
      <w:pPr>
        <w:spacing w:line="276" w:lineRule="auto"/>
        <w:rPr>
          <w:iCs/>
          <w:color w:val="FF0000"/>
          <w:lang w:val="en-US"/>
        </w:rPr>
      </w:pPr>
      <w:r>
        <w:rPr>
          <w:color w:val="FF0000"/>
          <w:lang w:val="en-GB"/>
        </w:rPr>
        <w:t xml:space="preserve">The signatures of both parties prove that a contract has been agreed on and both parties have accepted its terms. </w:t>
      </w:r>
      <w:r>
        <w:rPr>
          <w:color w:val="FF0000"/>
          <w:lang w:val="en-GB"/>
        </w:rPr>
        <w:br/>
      </w:r>
    </w:p>
    <w:p w14:paraId="60BADF52" w14:textId="1C2BEA52" w:rsidR="00D110DC" w:rsidRPr="00BC0442" w:rsidRDefault="00D110DC" w:rsidP="00D110DC">
      <w:pPr>
        <w:spacing w:line="276" w:lineRule="auto"/>
        <w:rPr>
          <w:iCs/>
          <w:color w:val="FF0000"/>
          <w:lang w:val="en-US"/>
        </w:rPr>
      </w:pPr>
      <w:r>
        <w:rPr>
          <w:color w:val="FF0000"/>
          <w:lang w:val="en-GB"/>
        </w:rPr>
        <w:t xml:space="preserve">If you handle the contract negotiations and create the contract entirely via email, the other party’s email acknowledgement of their approval of the contract will be sufficient. </w:t>
      </w:r>
      <w:r>
        <w:rPr>
          <w:color w:val="FF0000"/>
          <w:lang w:val="en-GB"/>
        </w:rPr>
        <w:lastRenderedPageBreak/>
        <w:t xml:space="preserve">Remember to verify that the signee/person acknowledging the contract via email is entitled to sign contracts on behalf of the company, i.e. they have been authorised to do so. Otherwise, the contract may not be valid. </w:t>
      </w:r>
    </w:p>
    <w:p w14:paraId="56711986" w14:textId="77777777" w:rsidR="00D110DC" w:rsidRPr="00BC0442" w:rsidRDefault="00D110DC" w:rsidP="00D110DC">
      <w:pPr>
        <w:spacing w:line="276" w:lineRule="auto"/>
        <w:jc w:val="both"/>
        <w:rPr>
          <w:lang w:val="en-US"/>
        </w:rPr>
      </w:pPr>
    </w:p>
    <w:p w14:paraId="35C4FDBB" w14:textId="49D72EB7" w:rsidR="0032429B" w:rsidRPr="00BC0442" w:rsidRDefault="0032429B" w:rsidP="0032429B">
      <w:pPr>
        <w:spacing w:line="276" w:lineRule="auto"/>
        <w:jc w:val="both"/>
        <w:rPr>
          <w:lang w:val="en-US"/>
        </w:rPr>
      </w:pPr>
    </w:p>
    <w:p w14:paraId="2D8D7048" w14:textId="22A9AE16" w:rsidR="0032429B" w:rsidRPr="00BC0442" w:rsidRDefault="0032429B" w:rsidP="0032429B">
      <w:pPr>
        <w:spacing w:line="276" w:lineRule="auto"/>
        <w:jc w:val="both"/>
        <w:rPr>
          <w:lang w:val="en-US"/>
        </w:rPr>
      </w:pPr>
      <w:r>
        <w:rPr>
          <w:lang w:val="en-GB"/>
        </w:rPr>
        <w:t xml:space="preserve">Appendix 1 </w:t>
      </w:r>
      <w:r>
        <w:rPr>
          <w:highlight w:val="yellow"/>
          <w:lang w:val="en-GB"/>
        </w:rPr>
        <w:t>TITLE</w:t>
      </w:r>
      <w:r>
        <w:rPr>
          <w:lang w:val="en-GB"/>
        </w:rPr>
        <w:t xml:space="preserve"> </w:t>
      </w:r>
    </w:p>
    <w:p w14:paraId="09BCB340" w14:textId="77777777" w:rsidR="005F1256" w:rsidRPr="00BC0442" w:rsidRDefault="005F1256" w:rsidP="005F1256">
      <w:pPr>
        <w:spacing w:line="276" w:lineRule="auto"/>
        <w:jc w:val="both"/>
        <w:rPr>
          <w:color w:val="FF0000"/>
          <w:lang w:val="en-US"/>
        </w:rPr>
      </w:pPr>
    </w:p>
    <w:p w14:paraId="222CA397" w14:textId="0C2F32CE" w:rsidR="005F1256" w:rsidRPr="00BC0442" w:rsidRDefault="005F1256" w:rsidP="005F1256">
      <w:pPr>
        <w:spacing w:line="276" w:lineRule="auto"/>
        <w:jc w:val="both"/>
        <w:rPr>
          <w:color w:val="FF0000"/>
          <w:lang w:val="en-US"/>
        </w:rPr>
      </w:pPr>
      <w:r>
        <w:rPr>
          <w:color w:val="FF0000"/>
          <w:lang w:val="en-GB"/>
        </w:rPr>
        <w:t xml:space="preserve">E.g. Post-production schedule </w:t>
      </w:r>
    </w:p>
    <w:p w14:paraId="62884E31" w14:textId="77777777" w:rsidR="005F1256" w:rsidRPr="00BC0442" w:rsidRDefault="005F1256" w:rsidP="0032429B">
      <w:pPr>
        <w:spacing w:line="276" w:lineRule="auto"/>
        <w:jc w:val="both"/>
        <w:rPr>
          <w:lang w:val="en-US"/>
        </w:rPr>
      </w:pPr>
    </w:p>
    <w:p w14:paraId="5F27F905" w14:textId="41DFC888" w:rsidR="0032429B" w:rsidRPr="00BC0442" w:rsidRDefault="0032429B" w:rsidP="0032429B">
      <w:pPr>
        <w:spacing w:line="276" w:lineRule="auto"/>
        <w:jc w:val="both"/>
        <w:rPr>
          <w:lang w:val="en-US"/>
        </w:rPr>
      </w:pPr>
      <w:r>
        <w:rPr>
          <w:lang w:val="en-GB"/>
        </w:rPr>
        <w:t xml:space="preserve">Appendix 2 </w:t>
      </w:r>
      <w:r>
        <w:rPr>
          <w:highlight w:val="yellow"/>
          <w:lang w:val="en-GB"/>
        </w:rPr>
        <w:t>TITLE</w:t>
      </w:r>
    </w:p>
    <w:p w14:paraId="2A12AB74" w14:textId="1C61BA66" w:rsidR="0080289C" w:rsidRPr="00BC0442" w:rsidRDefault="0080289C" w:rsidP="00460AA5">
      <w:pPr>
        <w:spacing w:line="276" w:lineRule="auto"/>
        <w:jc w:val="both"/>
        <w:rPr>
          <w:lang w:val="en-US"/>
        </w:rPr>
      </w:pPr>
    </w:p>
    <w:p w14:paraId="54ABFBF1" w14:textId="77777777" w:rsidR="00FD46C8" w:rsidRPr="00BC0442" w:rsidRDefault="00FD46C8" w:rsidP="00FD46C8">
      <w:pPr>
        <w:spacing w:line="276" w:lineRule="auto"/>
        <w:jc w:val="both"/>
        <w:rPr>
          <w:color w:val="FF0000"/>
          <w:lang w:val="en-US"/>
        </w:rPr>
      </w:pPr>
      <w:r>
        <w:rPr>
          <w:color w:val="FF0000"/>
          <w:lang w:val="en-GB"/>
        </w:rPr>
        <w:t xml:space="preserve">E.g. Order’s technical and artistic level </w:t>
      </w:r>
    </w:p>
    <w:p w14:paraId="64ED3992" w14:textId="77777777" w:rsidR="00FD46C8" w:rsidRPr="00BC0442" w:rsidRDefault="00FD46C8" w:rsidP="00FD46C8">
      <w:pPr>
        <w:spacing w:line="276" w:lineRule="auto"/>
        <w:jc w:val="both"/>
        <w:rPr>
          <w:color w:val="FF0000"/>
          <w:lang w:val="en-US"/>
        </w:rPr>
      </w:pPr>
    </w:p>
    <w:p w14:paraId="7BC67AE4" w14:textId="70F9A6FE" w:rsidR="00FD46C8" w:rsidRPr="00B6147E" w:rsidRDefault="00FD46C8" w:rsidP="00FD46C8">
      <w:pPr>
        <w:spacing w:line="276" w:lineRule="auto"/>
        <w:jc w:val="both"/>
        <w:rPr>
          <w:color w:val="FF0000"/>
        </w:rPr>
      </w:pPr>
      <w:r>
        <w:rPr>
          <w:color w:val="FF0000"/>
          <w:lang w:val="en-GB"/>
        </w:rPr>
        <w:t xml:space="preserve">NB. Make sure that the Appendices you attach to the Contract are compatible with it, especially with sections </w:t>
      </w:r>
      <w:r>
        <w:rPr>
          <w:color w:val="FF0000"/>
          <w:lang w:val="en-GB"/>
        </w:rPr>
        <w:fldChar w:fldCharType="begin"/>
      </w:r>
      <w:r>
        <w:rPr>
          <w:color w:val="FF0000"/>
          <w:lang w:val="en-GB"/>
        </w:rPr>
        <w:instrText xml:space="preserve"> REF _Ref98417936 \r \h </w:instrText>
      </w:r>
      <w:r>
        <w:rPr>
          <w:color w:val="FF0000"/>
          <w:lang w:val="en-GB"/>
        </w:rPr>
      </w:r>
      <w:r>
        <w:rPr>
          <w:color w:val="FF0000"/>
          <w:lang w:val="en-GB"/>
        </w:rPr>
        <w:fldChar w:fldCharType="separate"/>
      </w:r>
      <w:r>
        <w:rPr>
          <w:color w:val="FF0000"/>
          <w:lang w:val="en-GB"/>
        </w:rPr>
        <w:t>5.2</w:t>
      </w:r>
      <w:r>
        <w:rPr>
          <w:color w:val="FF0000"/>
          <w:lang w:val="en-GB"/>
        </w:rPr>
        <w:fldChar w:fldCharType="end"/>
      </w:r>
      <w:r>
        <w:rPr>
          <w:color w:val="FF0000"/>
          <w:lang w:val="en-GB"/>
        </w:rPr>
        <w:t xml:space="preserve">. and </w:t>
      </w:r>
      <w:r>
        <w:rPr>
          <w:color w:val="FF0000"/>
          <w:lang w:val="en-GB"/>
        </w:rPr>
        <w:fldChar w:fldCharType="begin"/>
      </w:r>
      <w:r>
        <w:rPr>
          <w:color w:val="FF0000"/>
          <w:lang w:val="en-GB"/>
        </w:rPr>
        <w:instrText xml:space="preserve"> REF _Ref98417955 \r \h </w:instrText>
      </w:r>
      <w:r>
        <w:rPr>
          <w:color w:val="FF0000"/>
          <w:lang w:val="en-GB"/>
        </w:rPr>
      </w:r>
      <w:r>
        <w:rPr>
          <w:color w:val="FF0000"/>
          <w:lang w:val="en-GB"/>
        </w:rPr>
        <w:fldChar w:fldCharType="separate"/>
      </w:r>
      <w:r>
        <w:rPr>
          <w:color w:val="FF0000"/>
          <w:lang w:val="en-GB"/>
        </w:rPr>
        <w:t>5.3</w:t>
      </w:r>
      <w:r>
        <w:rPr>
          <w:color w:val="FF0000"/>
          <w:lang w:val="en-GB"/>
        </w:rPr>
        <w:fldChar w:fldCharType="end"/>
      </w:r>
      <w:r>
        <w:rPr>
          <w:color w:val="FF0000"/>
          <w:lang w:val="en-GB"/>
        </w:rPr>
        <w:t xml:space="preserve">. If necessary, edit the Contract’s text and structure. </w:t>
      </w:r>
    </w:p>
    <w:p w14:paraId="6C38A8AE" w14:textId="77777777" w:rsidR="00FD46C8" w:rsidRPr="00CA7DB2" w:rsidRDefault="00FD46C8" w:rsidP="00460AA5">
      <w:pPr>
        <w:spacing w:line="276" w:lineRule="auto"/>
        <w:jc w:val="both"/>
      </w:pPr>
    </w:p>
    <w:p w14:paraId="29484600" w14:textId="4CDF2560" w:rsidR="0080289C" w:rsidRPr="00CA7DB2" w:rsidRDefault="0080289C" w:rsidP="00460AA5">
      <w:pPr>
        <w:pStyle w:val="Luettelokappale"/>
        <w:spacing w:line="276" w:lineRule="auto"/>
        <w:jc w:val="both"/>
      </w:pPr>
    </w:p>
    <w:p w14:paraId="27A9BF66" w14:textId="77777777" w:rsidR="001C5B6A" w:rsidRPr="00CA7DB2" w:rsidRDefault="001C5B6A" w:rsidP="00460AA5">
      <w:pPr>
        <w:pStyle w:val="Luettelokappale"/>
        <w:spacing w:line="276" w:lineRule="auto"/>
        <w:jc w:val="both"/>
      </w:pPr>
    </w:p>
    <w:p w14:paraId="16F94146" w14:textId="5254BCD3" w:rsidR="004800FA" w:rsidRPr="00CA7DB2" w:rsidRDefault="00514B0C" w:rsidP="00460AA5">
      <w:pPr>
        <w:spacing w:line="276" w:lineRule="auto"/>
        <w:jc w:val="both"/>
      </w:pPr>
      <w:r>
        <w:rPr>
          <w:lang w:val="en-GB"/>
        </w:rPr>
        <w:t xml:space="preserve">-----------------------------------------------           </w:t>
      </w:r>
      <w:r>
        <w:rPr>
          <w:lang w:val="en-GB"/>
        </w:rPr>
        <w:tab/>
      </w:r>
      <w:r>
        <w:rPr>
          <w:lang w:val="en-GB"/>
        </w:rPr>
        <w:tab/>
        <w:t xml:space="preserve">-----------------------------------------------    </w:t>
      </w:r>
    </w:p>
    <w:p w14:paraId="4E27B057" w14:textId="72789501" w:rsidR="00514B0C" w:rsidRPr="00CA7DB2" w:rsidRDefault="00514B0C" w:rsidP="00460AA5">
      <w:pPr>
        <w:spacing w:line="276" w:lineRule="auto"/>
        <w:jc w:val="both"/>
      </w:pPr>
      <w:r>
        <w:rPr>
          <w:lang w:val="en-GB"/>
        </w:rPr>
        <w:t>Client</w:t>
      </w:r>
      <w:r>
        <w:rPr>
          <w:lang w:val="en-GB"/>
        </w:rPr>
        <w:tab/>
      </w:r>
      <w:r>
        <w:rPr>
          <w:lang w:val="en-GB"/>
        </w:rPr>
        <w:tab/>
        <w:t xml:space="preserve">                    </w:t>
      </w:r>
      <w:r>
        <w:rPr>
          <w:lang w:val="en-GB"/>
        </w:rPr>
        <w:tab/>
      </w:r>
      <w:r>
        <w:rPr>
          <w:lang w:val="en-GB"/>
        </w:rPr>
        <w:tab/>
        <w:t>Author</w:t>
      </w:r>
    </w:p>
    <w:p w14:paraId="14EB5C1D" w14:textId="0414ABAE" w:rsidR="00514B0C" w:rsidRPr="00CA7DB2" w:rsidRDefault="00514B0C" w:rsidP="00460AA5">
      <w:pPr>
        <w:spacing w:line="276" w:lineRule="auto"/>
        <w:ind w:firstLine="720"/>
        <w:jc w:val="both"/>
      </w:pPr>
    </w:p>
    <w:p w14:paraId="4B6715D2" w14:textId="77777777" w:rsidR="00DE7A3B" w:rsidRPr="00CA7DB2" w:rsidRDefault="00DE7A3B" w:rsidP="00460AA5">
      <w:pPr>
        <w:spacing w:line="276" w:lineRule="auto"/>
        <w:ind w:left="360"/>
        <w:jc w:val="both"/>
      </w:pPr>
    </w:p>
    <w:p w14:paraId="058EB9B1" w14:textId="159BAF37" w:rsidR="0080289C" w:rsidRPr="00CA7DB2" w:rsidRDefault="00DE7A3B" w:rsidP="00064420">
      <w:pPr>
        <w:pStyle w:val="Luettelokappale"/>
        <w:spacing w:line="276" w:lineRule="auto"/>
        <w:jc w:val="both"/>
      </w:pPr>
      <w:r>
        <w:rPr>
          <w:lang w:val="en-GB"/>
        </w:rPr>
        <w:t xml:space="preserve"> </w:t>
      </w:r>
    </w:p>
    <w:sectPr w:rsidR="0080289C" w:rsidRPr="00CA7DB2" w:rsidSect="00C817B0">
      <w:headerReference w:type="default" r:id="rId13"/>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F9D4D" w14:textId="77777777" w:rsidR="005F6333" w:rsidRDefault="005F6333" w:rsidP="00C22692">
      <w:r>
        <w:separator/>
      </w:r>
    </w:p>
  </w:endnote>
  <w:endnote w:type="continuationSeparator" w:id="0">
    <w:p w14:paraId="0BBA4089" w14:textId="77777777" w:rsidR="005F6333" w:rsidRDefault="005F6333" w:rsidP="00C22692">
      <w:r>
        <w:continuationSeparator/>
      </w:r>
    </w:p>
  </w:endnote>
  <w:endnote w:type="continuationNotice" w:id="1">
    <w:p w14:paraId="5E1BB264" w14:textId="77777777" w:rsidR="005F6333" w:rsidRDefault="005F6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Roboto Slab">
    <w:panose1 w:val="00000000000000000000"/>
    <w:charset w:val="00"/>
    <w:family w:val="auto"/>
    <w:pitch w:val="variable"/>
    <w:sig w:usb0="000004FF" w:usb1="8000405F" w:usb2="00000022"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FFAF6" w14:textId="77777777" w:rsidR="005F6333" w:rsidRDefault="005F6333" w:rsidP="00C22692">
      <w:r>
        <w:separator/>
      </w:r>
    </w:p>
  </w:footnote>
  <w:footnote w:type="continuationSeparator" w:id="0">
    <w:p w14:paraId="3E75351A" w14:textId="77777777" w:rsidR="005F6333" w:rsidRDefault="005F6333" w:rsidP="00C22692">
      <w:r>
        <w:continuationSeparator/>
      </w:r>
    </w:p>
  </w:footnote>
  <w:footnote w:type="continuationNotice" w:id="1">
    <w:p w14:paraId="085E7154" w14:textId="77777777" w:rsidR="005F6333" w:rsidRDefault="005F63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0F8C" w14:textId="784CFA6A" w:rsidR="004F11B6" w:rsidRPr="00BC0442" w:rsidRDefault="004F11B6" w:rsidP="004F11B6">
    <w:pPr>
      <w:pStyle w:val="Otsikko1"/>
      <w:rPr>
        <w:color w:val="FF0000"/>
        <w:sz w:val="36"/>
        <w:szCs w:val="36"/>
        <w:lang w:val="en-US"/>
      </w:rPr>
    </w:pPr>
    <w:r>
      <w:rPr>
        <w:color w:val="FF0000"/>
        <w:sz w:val="36"/>
        <w:szCs w:val="36"/>
        <w:lang w:val="en-GB"/>
      </w:rPr>
      <w:t>INSTRUCTIONS: CONTRACT FOR ORDERING MUSIC FOR A FILM OR ANOTHER AUDIO-VISUAL PRODUCTION (NCB)</w:t>
    </w:r>
  </w:p>
  <w:p w14:paraId="34E2371B" w14:textId="5B4B0A8D" w:rsidR="002D6FB4" w:rsidRPr="00BC0442" w:rsidRDefault="002D6FB4" w:rsidP="002D6FB4">
    <w:pPr>
      <w:pStyle w:val="Otsikko1"/>
      <w:rPr>
        <w:sz w:val="36"/>
        <w:szCs w:val="36"/>
        <w:lang w:val="en-US"/>
      </w:rPr>
    </w:pPr>
  </w:p>
  <w:p w14:paraId="2A54D8A1" w14:textId="14076478" w:rsidR="000D40A1" w:rsidRPr="00BC0442" w:rsidRDefault="000D40A1" w:rsidP="000D40A1">
    <w:pPr>
      <w:pStyle w:val="Otsikko1"/>
      <w:tabs>
        <w:tab w:val="left" w:pos="8123"/>
      </w:tabs>
      <w:rPr>
        <w:sz w:val="36"/>
        <w:szCs w:val="36"/>
        <w:lang w:val="en-US"/>
      </w:rPr>
    </w:pPr>
    <w:r>
      <w:rPr>
        <w:lang w:val="en-GB"/>
      </w:rPr>
      <w:tab/>
    </w:r>
  </w:p>
  <w:p w14:paraId="4104FE0E" w14:textId="77777777" w:rsidR="00C22692" w:rsidRPr="00BC0442" w:rsidRDefault="00C22692">
    <w:pPr>
      <w:pStyle w:val="Yltunnis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A792D"/>
    <w:multiLevelType w:val="multilevel"/>
    <w:tmpl w:val="FC8E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0817D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8CD1FFB"/>
    <w:multiLevelType w:val="multilevel"/>
    <w:tmpl w:val="27A2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4810869">
    <w:abstractNumId w:val="1"/>
  </w:num>
  <w:num w:numId="2" w16cid:durableId="1263223953">
    <w:abstractNumId w:val="0"/>
  </w:num>
  <w:num w:numId="3" w16cid:durableId="318731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A9"/>
    <w:rsid w:val="00005912"/>
    <w:rsid w:val="00007823"/>
    <w:rsid w:val="0002482E"/>
    <w:rsid w:val="00026F0D"/>
    <w:rsid w:val="00034FDF"/>
    <w:rsid w:val="000409D4"/>
    <w:rsid w:val="000502C0"/>
    <w:rsid w:val="0006282A"/>
    <w:rsid w:val="00064420"/>
    <w:rsid w:val="0007061D"/>
    <w:rsid w:val="000925DD"/>
    <w:rsid w:val="00093C98"/>
    <w:rsid w:val="000974A0"/>
    <w:rsid w:val="000A0E1C"/>
    <w:rsid w:val="000A614D"/>
    <w:rsid w:val="000B196C"/>
    <w:rsid w:val="000C5188"/>
    <w:rsid w:val="000D1CD7"/>
    <w:rsid w:val="000D1FA2"/>
    <w:rsid w:val="000D40A1"/>
    <w:rsid w:val="000D51A0"/>
    <w:rsid w:val="000D64A0"/>
    <w:rsid w:val="000E046A"/>
    <w:rsid w:val="000E24B3"/>
    <w:rsid w:val="000F7BB0"/>
    <w:rsid w:val="00106415"/>
    <w:rsid w:val="001124BD"/>
    <w:rsid w:val="001155B1"/>
    <w:rsid w:val="0011583A"/>
    <w:rsid w:val="00131DDB"/>
    <w:rsid w:val="00133E70"/>
    <w:rsid w:val="00134298"/>
    <w:rsid w:val="00136FE3"/>
    <w:rsid w:val="00150BEA"/>
    <w:rsid w:val="00156E21"/>
    <w:rsid w:val="00157763"/>
    <w:rsid w:val="00161F4F"/>
    <w:rsid w:val="001670C8"/>
    <w:rsid w:val="00177ACC"/>
    <w:rsid w:val="00180752"/>
    <w:rsid w:val="00184DC9"/>
    <w:rsid w:val="0019130E"/>
    <w:rsid w:val="001916B8"/>
    <w:rsid w:val="001A5D1A"/>
    <w:rsid w:val="001B0F28"/>
    <w:rsid w:val="001B3B92"/>
    <w:rsid w:val="001B6F93"/>
    <w:rsid w:val="001C5B6A"/>
    <w:rsid w:val="001C7344"/>
    <w:rsid w:val="001D2B08"/>
    <w:rsid w:val="001E1C4A"/>
    <w:rsid w:val="00200DB0"/>
    <w:rsid w:val="00202299"/>
    <w:rsid w:val="00207BFA"/>
    <w:rsid w:val="00242B2E"/>
    <w:rsid w:val="002544E4"/>
    <w:rsid w:val="00273A70"/>
    <w:rsid w:val="002949B8"/>
    <w:rsid w:val="002A1375"/>
    <w:rsid w:val="002A1B5A"/>
    <w:rsid w:val="002A2E62"/>
    <w:rsid w:val="002D0924"/>
    <w:rsid w:val="002D6FB4"/>
    <w:rsid w:val="002E1589"/>
    <w:rsid w:val="002F5C17"/>
    <w:rsid w:val="002F5F56"/>
    <w:rsid w:val="002F7A38"/>
    <w:rsid w:val="00302124"/>
    <w:rsid w:val="00303A51"/>
    <w:rsid w:val="003146D7"/>
    <w:rsid w:val="00321E51"/>
    <w:rsid w:val="0032429B"/>
    <w:rsid w:val="003307E1"/>
    <w:rsid w:val="00340AA8"/>
    <w:rsid w:val="0035625C"/>
    <w:rsid w:val="00370726"/>
    <w:rsid w:val="003707F5"/>
    <w:rsid w:val="00372C4E"/>
    <w:rsid w:val="00373285"/>
    <w:rsid w:val="00384A82"/>
    <w:rsid w:val="0039000F"/>
    <w:rsid w:val="003A59EE"/>
    <w:rsid w:val="003A628A"/>
    <w:rsid w:val="003B13F0"/>
    <w:rsid w:val="003B54F1"/>
    <w:rsid w:val="003C27B6"/>
    <w:rsid w:val="003C513F"/>
    <w:rsid w:val="003C6240"/>
    <w:rsid w:val="003D1D7F"/>
    <w:rsid w:val="003E4ABC"/>
    <w:rsid w:val="003F635C"/>
    <w:rsid w:val="00415156"/>
    <w:rsid w:val="004256D6"/>
    <w:rsid w:val="00434A77"/>
    <w:rsid w:val="004411D3"/>
    <w:rsid w:val="00441D9F"/>
    <w:rsid w:val="00444B77"/>
    <w:rsid w:val="00447462"/>
    <w:rsid w:val="0045243F"/>
    <w:rsid w:val="00453500"/>
    <w:rsid w:val="00460AA5"/>
    <w:rsid w:val="004612DC"/>
    <w:rsid w:val="004677CD"/>
    <w:rsid w:val="00476CDB"/>
    <w:rsid w:val="004800FA"/>
    <w:rsid w:val="004806CE"/>
    <w:rsid w:val="00480F6A"/>
    <w:rsid w:val="0048160C"/>
    <w:rsid w:val="00490248"/>
    <w:rsid w:val="00491955"/>
    <w:rsid w:val="00491BC0"/>
    <w:rsid w:val="00494C0A"/>
    <w:rsid w:val="004B6ABF"/>
    <w:rsid w:val="004C05D2"/>
    <w:rsid w:val="004C34E7"/>
    <w:rsid w:val="004C7685"/>
    <w:rsid w:val="004F11B6"/>
    <w:rsid w:val="00502461"/>
    <w:rsid w:val="005064BA"/>
    <w:rsid w:val="00514B0C"/>
    <w:rsid w:val="005162B3"/>
    <w:rsid w:val="00520EC9"/>
    <w:rsid w:val="005246C0"/>
    <w:rsid w:val="00530824"/>
    <w:rsid w:val="005360D1"/>
    <w:rsid w:val="00541CA3"/>
    <w:rsid w:val="005624A7"/>
    <w:rsid w:val="0056371E"/>
    <w:rsid w:val="00566A84"/>
    <w:rsid w:val="00576CF9"/>
    <w:rsid w:val="005819F7"/>
    <w:rsid w:val="00581AE0"/>
    <w:rsid w:val="00582A56"/>
    <w:rsid w:val="00585E7E"/>
    <w:rsid w:val="005900AB"/>
    <w:rsid w:val="00590D8E"/>
    <w:rsid w:val="005B5E12"/>
    <w:rsid w:val="005C2C76"/>
    <w:rsid w:val="005D3DD2"/>
    <w:rsid w:val="005E0753"/>
    <w:rsid w:val="005E257F"/>
    <w:rsid w:val="005F1256"/>
    <w:rsid w:val="005F1513"/>
    <w:rsid w:val="005F4940"/>
    <w:rsid w:val="005F6333"/>
    <w:rsid w:val="006019DF"/>
    <w:rsid w:val="006024F1"/>
    <w:rsid w:val="006046BC"/>
    <w:rsid w:val="00606197"/>
    <w:rsid w:val="00611F22"/>
    <w:rsid w:val="00613E43"/>
    <w:rsid w:val="006213B9"/>
    <w:rsid w:val="006353F4"/>
    <w:rsid w:val="0063603E"/>
    <w:rsid w:val="00642441"/>
    <w:rsid w:val="00644201"/>
    <w:rsid w:val="00657C1E"/>
    <w:rsid w:val="00664A40"/>
    <w:rsid w:val="0066760B"/>
    <w:rsid w:val="00667E6A"/>
    <w:rsid w:val="006905BB"/>
    <w:rsid w:val="006905C6"/>
    <w:rsid w:val="006912E2"/>
    <w:rsid w:val="006A2CD9"/>
    <w:rsid w:val="006B11CB"/>
    <w:rsid w:val="006B44D7"/>
    <w:rsid w:val="006C3F21"/>
    <w:rsid w:val="006C503E"/>
    <w:rsid w:val="006D057D"/>
    <w:rsid w:val="006D2959"/>
    <w:rsid w:val="006D2A39"/>
    <w:rsid w:val="006D5F64"/>
    <w:rsid w:val="006D61DE"/>
    <w:rsid w:val="006E1687"/>
    <w:rsid w:val="006E55C0"/>
    <w:rsid w:val="006E6419"/>
    <w:rsid w:val="006F0C96"/>
    <w:rsid w:val="006F0E9A"/>
    <w:rsid w:val="006F6A00"/>
    <w:rsid w:val="006F709A"/>
    <w:rsid w:val="00701353"/>
    <w:rsid w:val="00710149"/>
    <w:rsid w:val="00721733"/>
    <w:rsid w:val="00725AE3"/>
    <w:rsid w:val="007372EF"/>
    <w:rsid w:val="0074065D"/>
    <w:rsid w:val="00744B02"/>
    <w:rsid w:val="007623DE"/>
    <w:rsid w:val="0076398A"/>
    <w:rsid w:val="00764B3D"/>
    <w:rsid w:val="007704D4"/>
    <w:rsid w:val="007749EE"/>
    <w:rsid w:val="007870F5"/>
    <w:rsid w:val="007944CE"/>
    <w:rsid w:val="00794D40"/>
    <w:rsid w:val="007D45ED"/>
    <w:rsid w:val="007D5F8B"/>
    <w:rsid w:val="007F178C"/>
    <w:rsid w:val="008023D9"/>
    <w:rsid w:val="0080289C"/>
    <w:rsid w:val="00805555"/>
    <w:rsid w:val="00813A62"/>
    <w:rsid w:val="008167AC"/>
    <w:rsid w:val="00821AF1"/>
    <w:rsid w:val="008379CE"/>
    <w:rsid w:val="00837C11"/>
    <w:rsid w:val="00842FB6"/>
    <w:rsid w:val="00843CCA"/>
    <w:rsid w:val="00844C35"/>
    <w:rsid w:val="008477CE"/>
    <w:rsid w:val="00850043"/>
    <w:rsid w:val="00855B74"/>
    <w:rsid w:val="0087749F"/>
    <w:rsid w:val="00880697"/>
    <w:rsid w:val="008879D5"/>
    <w:rsid w:val="008A1A81"/>
    <w:rsid w:val="008A6240"/>
    <w:rsid w:val="008B0FE0"/>
    <w:rsid w:val="008C3410"/>
    <w:rsid w:val="008F3570"/>
    <w:rsid w:val="008F47A8"/>
    <w:rsid w:val="00904BA1"/>
    <w:rsid w:val="00910D5C"/>
    <w:rsid w:val="009166D7"/>
    <w:rsid w:val="00923D07"/>
    <w:rsid w:val="00930668"/>
    <w:rsid w:val="00936B53"/>
    <w:rsid w:val="0094407E"/>
    <w:rsid w:val="00944480"/>
    <w:rsid w:val="00946FEB"/>
    <w:rsid w:val="00970640"/>
    <w:rsid w:val="00970854"/>
    <w:rsid w:val="00970FA4"/>
    <w:rsid w:val="00977E47"/>
    <w:rsid w:val="00984C74"/>
    <w:rsid w:val="009851F9"/>
    <w:rsid w:val="009A41D8"/>
    <w:rsid w:val="009A425F"/>
    <w:rsid w:val="009C4CBA"/>
    <w:rsid w:val="009C5BB7"/>
    <w:rsid w:val="009C7675"/>
    <w:rsid w:val="009D4A67"/>
    <w:rsid w:val="009D5FFC"/>
    <w:rsid w:val="009E0CDF"/>
    <w:rsid w:val="00A073D8"/>
    <w:rsid w:val="00A11D88"/>
    <w:rsid w:val="00A13A64"/>
    <w:rsid w:val="00A2286F"/>
    <w:rsid w:val="00A22F33"/>
    <w:rsid w:val="00A25DD9"/>
    <w:rsid w:val="00A2605E"/>
    <w:rsid w:val="00A3602F"/>
    <w:rsid w:val="00A373E2"/>
    <w:rsid w:val="00A45FD3"/>
    <w:rsid w:val="00A547CD"/>
    <w:rsid w:val="00A64D82"/>
    <w:rsid w:val="00A835C5"/>
    <w:rsid w:val="00A847DA"/>
    <w:rsid w:val="00AA3314"/>
    <w:rsid w:val="00AB02A9"/>
    <w:rsid w:val="00AB1D3D"/>
    <w:rsid w:val="00AB5D84"/>
    <w:rsid w:val="00AC67DF"/>
    <w:rsid w:val="00AD6094"/>
    <w:rsid w:val="00AD714D"/>
    <w:rsid w:val="00AE714C"/>
    <w:rsid w:val="00B02203"/>
    <w:rsid w:val="00B12B4C"/>
    <w:rsid w:val="00B21AB3"/>
    <w:rsid w:val="00B21EA5"/>
    <w:rsid w:val="00B25FB8"/>
    <w:rsid w:val="00B42818"/>
    <w:rsid w:val="00B62232"/>
    <w:rsid w:val="00B937F4"/>
    <w:rsid w:val="00B94D59"/>
    <w:rsid w:val="00B953F8"/>
    <w:rsid w:val="00BA366F"/>
    <w:rsid w:val="00BB3F84"/>
    <w:rsid w:val="00BC0442"/>
    <w:rsid w:val="00BC49ED"/>
    <w:rsid w:val="00BD241B"/>
    <w:rsid w:val="00BE12B8"/>
    <w:rsid w:val="00BE5568"/>
    <w:rsid w:val="00BE7E58"/>
    <w:rsid w:val="00BF310F"/>
    <w:rsid w:val="00C21DA1"/>
    <w:rsid w:val="00C22692"/>
    <w:rsid w:val="00C26026"/>
    <w:rsid w:val="00C264C8"/>
    <w:rsid w:val="00C317D5"/>
    <w:rsid w:val="00C33E8B"/>
    <w:rsid w:val="00C44C14"/>
    <w:rsid w:val="00C44DAC"/>
    <w:rsid w:val="00C45E76"/>
    <w:rsid w:val="00C46167"/>
    <w:rsid w:val="00C60C40"/>
    <w:rsid w:val="00C66AC3"/>
    <w:rsid w:val="00C73868"/>
    <w:rsid w:val="00C80F3D"/>
    <w:rsid w:val="00C817B0"/>
    <w:rsid w:val="00C90DA1"/>
    <w:rsid w:val="00C97E00"/>
    <w:rsid w:val="00CA7DB2"/>
    <w:rsid w:val="00CB0FF3"/>
    <w:rsid w:val="00CB497C"/>
    <w:rsid w:val="00CD36EE"/>
    <w:rsid w:val="00CD4FA6"/>
    <w:rsid w:val="00CD6497"/>
    <w:rsid w:val="00CE0657"/>
    <w:rsid w:val="00CE1A5F"/>
    <w:rsid w:val="00CE4A68"/>
    <w:rsid w:val="00CF00C6"/>
    <w:rsid w:val="00D03117"/>
    <w:rsid w:val="00D03CC3"/>
    <w:rsid w:val="00D10E46"/>
    <w:rsid w:val="00D110DC"/>
    <w:rsid w:val="00D15FD9"/>
    <w:rsid w:val="00D23D55"/>
    <w:rsid w:val="00D23D73"/>
    <w:rsid w:val="00D272E0"/>
    <w:rsid w:val="00D353B5"/>
    <w:rsid w:val="00D42DB0"/>
    <w:rsid w:val="00D43D25"/>
    <w:rsid w:val="00D46304"/>
    <w:rsid w:val="00D5156A"/>
    <w:rsid w:val="00D52AE7"/>
    <w:rsid w:val="00D64D8F"/>
    <w:rsid w:val="00D66264"/>
    <w:rsid w:val="00D67A6C"/>
    <w:rsid w:val="00D67DE7"/>
    <w:rsid w:val="00D77EA1"/>
    <w:rsid w:val="00D94D88"/>
    <w:rsid w:val="00D96015"/>
    <w:rsid w:val="00DA4341"/>
    <w:rsid w:val="00DB61C7"/>
    <w:rsid w:val="00DB6708"/>
    <w:rsid w:val="00DB7763"/>
    <w:rsid w:val="00DC34E0"/>
    <w:rsid w:val="00DD1A4E"/>
    <w:rsid w:val="00DD71BE"/>
    <w:rsid w:val="00DE7A3B"/>
    <w:rsid w:val="00DF261F"/>
    <w:rsid w:val="00E052BF"/>
    <w:rsid w:val="00E13747"/>
    <w:rsid w:val="00E158A5"/>
    <w:rsid w:val="00E2502B"/>
    <w:rsid w:val="00E26F2D"/>
    <w:rsid w:val="00E3434B"/>
    <w:rsid w:val="00E503FB"/>
    <w:rsid w:val="00E75AAC"/>
    <w:rsid w:val="00E8016C"/>
    <w:rsid w:val="00E8124F"/>
    <w:rsid w:val="00E965A4"/>
    <w:rsid w:val="00EB2824"/>
    <w:rsid w:val="00EB369A"/>
    <w:rsid w:val="00EB50FF"/>
    <w:rsid w:val="00EC1405"/>
    <w:rsid w:val="00EC2A53"/>
    <w:rsid w:val="00EC318E"/>
    <w:rsid w:val="00ED2381"/>
    <w:rsid w:val="00ED509A"/>
    <w:rsid w:val="00ED615F"/>
    <w:rsid w:val="00EE5EA3"/>
    <w:rsid w:val="00F015F7"/>
    <w:rsid w:val="00F019C4"/>
    <w:rsid w:val="00F05B22"/>
    <w:rsid w:val="00F100D4"/>
    <w:rsid w:val="00F2120F"/>
    <w:rsid w:val="00F23760"/>
    <w:rsid w:val="00F24C12"/>
    <w:rsid w:val="00F26415"/>
    <w:rsid w:val="00F303A6"/>
    <w:rsid w:val="00F330E0"/>
    <w:rsid w:val="00F3546A"/>
    <w:rsid w:val="00F46074"/>
    <w:rsid w:val="00F518D9"/>
    <w:rsid w:val="00F616A1"/>
    <w:rsid w:val="00F725D3"/>
    <w:rsid w:val="00F72DF6"/>
    <w:rsid w:val="00F732B8"/>
    <w:rsid w:val="00F752E4"/>
    <w:rsid w:val="00F8012F"/>
    <w:rsid w:val="00F86CC6"/>
    <w:rsid w:val="00F975A9"/>
    <w:rsid w:val="00FC181F"/>
    <w:rsid w:val="00FC1A1B"/>
    <w:rsid w:val="00FC3BF7"/>
    <w:rsid w:val="00FD46C8"/>
    <w:rsid w:val="00FE1B88"/>
    <w:rsid w:val="00FE3231"/>
    <w:rsid w:val="00FE5907"/>
    <w:rsid w:val="00FE6D44"/>
    <w:rsid w:val="00FE7F88"/>
    <w:rsid w:val="00FF1E9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09ED"/>
  <w15:docId w15:val="{F89B328A-0232-464A-A34A-D04E3CE6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A425F"/>
    <w:rPr>
      <w:rFonts w:ascii="Roboto" w:hAnsi="Roboto"/>
    </w:rPr>
  </w:style>
  <w:style w:type="paragraph" w:styleId="Otsikko1">
    <w:name w:val="heading 1"/>
    <w:basedOn w:val="Normaali"/>
    <w:next w:val="Normaali"/>
    <w:link w:val="Otsikko1Char"/>
    <w:uiPriority w:val="9"/>
    <w:qFormat/>
    <w:rsid w:val="009A425F"/>
    <w:pPr>
      <w:keepNext/>
      <w:keepLines/>
      <w:spacing w:before="240"/>
      <w:outlineLvl w:val="0"/>
    </w:pPr>
    <w:rPr>
      <w:rFonts w:ascii="Montserrat" w:eastAsiaTheme="majorEastAsia" w:hAnsi="Montserrat" w:cstheme="majorBidi"/>
      <w:color w:val="000000" w:themeColor="text1"/>
      <w:sz w:val="32"/>
      <w:szCs w:val="32"/>
    </w:rPr>
  </w:style>
  <w:style w:type="paragraph" w:styleId="Otsikko2">
    <w:name w:val="heading 2"/>
    <w:basedOn w:val="Normaali"/>
    <w:next w:val="Normaali"/>
    <w:link w:val="Otsikko2Char"/>
    <w:uiPriority w:val="9"/>
    <w:semiHidden/>
    <w:unhideWhenUsed/>
    <w:qFormat/>
    <w:rsid w:val="009A425F"/>
    <w:pPr>
      <w:keepNext/>
      <w:keepLines/>
      <w:spacing w:before="40"/>
      <w:outlineLvl w:val="1"/>
    </w:pPr>
    <w:rPr>
      <w:rFonts w:ascii="Roboto Slab" w:eastAsiaTheme="majorEastAsia" w:hAnsi="Roboto Slab" w:cstheme="majorBidi"/>
      <w:color w:val="000000" w:themeColor="text1"/>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A425F"/>
    <w:rPr>
      <w:rFonts w:ascii="Montserrat" w:eastAsiaTheme="majorEastAsia" w:hAnsi="Montserrat" w:cstheme="majorBidi"/>
      <w:color w:val="000000" w:themeColor="text1"/>
      <w:sz w:val="32"/>
      <w:szCs w:val="32"/>
    </w:rPr>
  </w:style>
  <w:style w:type="character" w:customStyle="1" w:styleId="Otsikko2Char">
    <w:name w:val="Otsikko 2 Char"/>
    <w:basedOn w:val="Kappaleenoletusfontti"/>
    <w:link w:val="Otsikko2"/>
    <w:uiPriority w:val="9"/>
    <w:semiHidden/>
    <w:rsid w:val="009A425F"/>
    <w:rPr>
      <w:rFonts w:ascii="Roboto Slab" w:eastAsiaTheme="majorEastAsia" w:hAnsi="Roboto Slab" w:cstheme="majorBidi"/>
      <w:color w:val="000000" w:themeColor="text1"/>
      <w:sz w:val="26"/>
      <w:szCs w:val="26"/>
    </w:rPr>
  </w:style>
  <w:style w:type="paragraph" w:styleId="Luettelokappale">
    <w:name w:val="List Paragraph"/>
    <w:basedOn w:val="Normaali"/>
    <w:uiPriority w:val="34"/>
    <w:qFormat/>
    <w:rsid w:val="00AB02A9"/>
    <w:pPr>
      <w:ind w:left="720"/>
      <w:contextualSpacing/>
    </w:pPr>
  </w:style>
  <w:style w:type="character" w:styleId="Kommentinviite">
    <w:name w:val="annotation reference"/>
    <w:basedOn w:val="Kappaleenoletusfontti"/>
    <w:uiPriority w:val="99"/>
    <w:semiHidden/>
    <w:unhideWhenUsed/>
    <w:rsid w:val="000409D4"/>
    <w:rPr>
      <w:sz w:val="16"/>
      <w:szCs w:val="16"/>
    </w:rPr>
  </w:style>
  <w:style w:type="paragraph" w:styleId="Kommentinteksti">
    <w:name w:val="annotation text"/>
    <w:basedOn w:val="Normaali"/>
    <w:link w:val="KommentintekstiChar"/>
    <w:uiPriority w:val="99"/>
    <w:semiHidden/>
    <w:unhideWhenUsed/>
    <w:rsid w:val="000409D4"/>
    <w:rPr>
      <w:sz w:val="20"/>
      <w:szCs w:val="20"/>
    </w:rPr>
  </w:style>
  <w:style w:type="character" w:customStyle="1" w:styleId="KommentintekstiChar">
    <w:name w:val="Kommentin teksti Char"/>
    <w:basedOn w:val="Kappaleenoletusfontti"/>
    <w:link w:val="Kommentinteksti"/>
    <w:uiPriority w:val="99"/>
    <w:semiHidden/>
    <w:rsid w:val="000409D4"/>
    <w:rPr>
      <w:rFonts w:ascii="Roboto" w:hAnsi="Roboto"/>
      <w:sz w:val="20"/>
      <w:szCs w:val="20"/>
    </w:rPr>
  </w:style>
  <w:style w:type="paragraph" w:styleId="Kommentinotsikko">
    <w:name w:val="annotation subject"/>
    <w:basedOn w:val="Kommentinteksti"/>
    <w:next w:val="Kommentinteksti"/>
    <w:link w:val="KommentinotsikkoChar"/>
    <w:uiPriority w:val="99"/>
    <w:semiHidden/>
    <w:unhideWhenUsed/>
    <w:rsid w:val="000409D4"/>
    <w:rPr>
      <w:b/>
      <w:bCs/>
    </w:rPr>
  </w:style>
  <w:style w:type="character" w:customStyle="1" w:styleId="KommentinotsikkoChar">
    <w:name w:val="Kommentin otsikko Char"/>
    <w:basedOn w:val="KommentintekstiChar"/>
    <w:link w:val="Kommentinotsikko"/>
    <w:uiPriority w:val="99"/>
    <w:semiHidden/>
    <w:rsid w:val="000409D4"/>
    <w:rPr>
      <w:rFonts w:ascii="Roboto" w:hAnsi="Roboto"/>
      <w:b/>
      <w:bCs/>
      <w:sz w:val="20"/>
      <w:szCs w:val="20"/>
    </w:rPr>
  </w:style>
  <w:style w:type="paragraph" w:styleId="Seliteteksti">
    <w:name w:val="Balloon Text"/>
    <w:basedOn w:val="Normaali"/>
    <w:link w:val="SelitetekstiChar"/>
    <w:uiPriority w:val="99"/>
    <w:semiHidden/>
    <w:unhideWhenUsed/>
    <w:rsid w:val="000409D4"/>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0409D4"/>
    <w:rPr>
      <w:rFonts w:ascii="Times New Roman" w:hAnsi="Times New Roman" w:cs="Times New Roman"/>
      <w:sz w:val="18"/>
      <w:szCs w:val="18"/>
    </w:rPr>
  </w:style>
  <w:style w:type="character" w:styleId="Hyperlinkki">
    <w:name w:val="Hyperlink"/>
    <w:basedOn w:val="Kappaleenoletusfontti"/>
    <w:uiPriority w:val="99"/>
    <w:unhideWhenUsed/>
    <w:rsid w:val="004256D6"/>
    <w:rPr>
      <w:color w:val="0563C1" w:themeColor="hyperlink"/>
      <w:u w:val="single"/>
    </w:rPr>
  </w:style>
  <w:style w:type="character" w:customStyle="1" w:styleId="Ratkaisematonmaininta1">
    <w:name w:val="Ratkaisematon maininta1"/>
    <w:basedOn w:val="Kappaleenoletusfontti"/>
    <w:uiPriority w:val="99"/>
    <w:rsid w:val="004256D6"/>
    <w:rPr>
      <w:color w:val="808080"/>
      <w:shd w:val="clear" w:color="auto" w:fill="E6E6E6"/>
    </w:rPr>
  </w:style>
  <w:style w:type="paragraph" w:styleId="Yltunniste">
    <w:name w:val="header"/>
    <w:basedOn w:val="Normaali"/>
    <w:link w:val="YltunnisteChar"/>
    <w:uiPriority w:val="99"/>
    <w:unhideWhenUsed/>
    <w:rsid w:val="00C22692"/>
    <w:pPr>
      <w:tabs>
        <w:tab w:val="center" w:pos="4819"/>
        <w:tab w:val="right" w:pos="9638"/>
      </w:tabs>
    </w:pPr>
  </w:style>
  <w:style w:type="character" w:customStyle="1" w:styleId="YltunnisteChar">
    <w:name w:val="Ylätunniste Char"/>
    <w:basedOn w:val="Kappaleenoletusfontti"/>
    <w:link w:val="Yltunniste"/>
    <w:uiPriority w:val="99"/>
    <w:rsid w:val="00C22692"/>
    <w:rPr>
      <w:rFonts w:ascii="Roboto" w:hAnsi="Roboto"/>
    </w:rPr>
  </w:style>
  <w:style w:type="paragraph" w:styleId="Alatunniste">
    <w:name w:val="footer"/>
    <w:basedOn w:val="Normaali"/>
    <w:link w:val="AlatunnisteChar"/>
    <w:uiPriority w:val="99"/>
    <w:unhideWhenUsed/>
    <w:rsid w:val="00C22692"/>
    <w:pPr>
      <w:tabs>
        <w:tab w:val="center" w:pos="4819"/>
        <w:tab w:val="right" w:pos="9638"/>
      </w:tabs>
    </w:pPr>
  </w:style>
  <w:style w:type="character" w:customStyle="1" w:styleId="AlatunnisteChar">
    <w:name w:val="Alatunniste Char"/>
    <w:basedOn w:val="Kappaleenoletusfontti"/>
    <w:link w:val="Alatunniste"/>
    <w:uiPriority w:val="99"/>
    <w:rsid w:val="00C22692"/>
    <w:rPr>
      <w:rFonts w:ascii="Roboto" w:hAnsi="Roboto"/>
    </w:rPr>
  </w:style>
  <w:style w:type="character" w:styleId="Ratkaisematonmaininta">
    <w:name w:val="Unresolved Mention"/>
    <w:basedOn w:val="Kappaleenoletusfontti"/>
    <w:uiPriority w:val="99"/>
    <w:semiHidden/>
    <w:unhideWhenUsed/>
    <w:rsid w:val="00177ACC"/>
    <w:rPr>
      <w:color w:val="605E5C"/>
      <w:shd w:val="clear" w:color="auto" w:fill="E1DFDD"/>
    </w:rPr>
  </w:style>
  <w:style w:type="paragraph" w:styleId="NormaaliWWW">
    <w:name w:val="Normal (Web)"/>
    <w:basedOn w:val="Normaali"/>
    <w:uiPriority w:val="99"/>
    <w:unhideWhenUsed/>
    <w:rsid w:val="00C44DAC"/>
    <w:rPr>
      <w:rFonts w:ascii="Times New Roman" w:hAnsi="Times New Roman" w:cs="Times New Roman"/>
    </w:rPr>
  </w:style>
  <w:style w:type="paragraph" w:styleId="Muutos">
    <w:name w:val="Revision"/>
    <w:hidden/>
    <w:uiPriority w:val="99"/>
    <w:semiHidden/>
    <w:rsid w:val="005360D1"/>
    <w:rPr>
      <w:rFonts w:ascii="Roboto" w:hAnsi="Roboto"/>
    </w:rPr>
  </w:style>
  <w:style w:type="character" w:styleId="AvattuHyperlinkki">
    <w:name w:val="FollowedHyperlink"/>
    <w:basedOn w:val="Kappaleenoletusfontti"/>
    <w:uiPriority w:val="99"/>
    <w:semiHidden/>
    <w:unhideWhenUsed/>
    <w:rsid w:val="00131D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71603">
      <w:bodyDiv w:val="1"/>
      <w:marLeft w:val="0"/>
      <w:marRight w:val="0"/>
      <w:marTop w:val="0"/>
      <w:marBottom w:val="0"/>
      <w:divBdr>
        <w:top w:val="none" w:sz="0" w:space="0" w:color="auto"/>
        <w:left w:val="none" w:sz="0" w:space="0" w:color="auto"/>
        <w:bottom w:val="none" w:sz="0" w:space="0" w:color="auto"/>
        <w:right w:val="none" w:sz="0" w:space="0" w:color="auto"/>
      </w:divBdr>
    </w:div>
    <w:div w:id="91704200">
      <w:bodyDiv w:val="1"/>
      <w:marLeft w:val="0"/>
      <w:marRight w:val="0"/>
      <w:marTop w:val="0"/>
      <w:marBottom w:val="0"/>
      <w:divBdr>
        <w:top w:val="none" w:sz="0" w:space="0" w:color="auto"/>
        <w:left w:val="none" w:sz="0" w:space="0" w:color="auto"/>
        <w:bottom w:val="none" w:sz="0" w:space="0" w:color="auto"/>
        <w:right w:val="none" w:sz="0" w:space="0" w:color="auto"/>
      </w:divBdr>
    </w:div>
    <w:div w:id="197087691">
      <w:bodyDiv w:val="1"/>
      <w:marLeft w:val="0"/>
      <w:marRight w:val="0"/>
      <w:marTop w:val="0"/>
      <w:marBottom w:val="0"/>
      <w:divBdr>
        <w:top w:val="none" w:sz="0" w:space="0" w:color="auto"/>
        <w:left w:val="none" w:sz="0" w:space="0" w:color="auto"/>
        <w:bottom w:val="none" w:sz="0" w:space="0" w:color="auto"/>
        <w:right w:val="none" w:sz="0" w:space="0" w:color="auto"/>
      </w:divBdr>
      <w:divsChild>
        <w:div w:id="1118141926">
          <w:marLeft w:val="0"/>
          <w:marRight w:val="0"/>
          <w:marTop w:val="0"/>
          <w:marBottom w:val="0"/>
          <w:divBdr>
            <w:top w:val="none" w:sz="0" w:space="0" w:color="auto"/>
            <w:left w:val="none" w:sz="0" w:space="0" w:color="auto"/>
            <w:bottom w:val="none" w:sz="0" w:space="0" w:color="auto"/>
            <w:right w:val="none" w:sz="0" w:space="0" w:color="auto"/>
          </w:divBdr>
          <w:divsChild>
            <w:div w:id="867640014">
              <w:marLeft w:val="0"/>
              <w:marRight w:val="0"/>
              <w:marTop w:val="0"/>
              <w:marBottom w:val="0"/>
              <w:divBdr>
                <w:top w:val="none" w:sz="0" w:space="0" w:color="auto"/>
                <w:left w:val="none" w:sz="0" w:space="0" w:color="auto"/>
                <w:bottom w:val="none" w:sz="0" w:space="0" w:color="auto"/>
                <w:right w:val="none" w:sz="0" w:space="0" w:color="auto"/>
              </w:divBdr>
              <w:divsChild>
                <w:div w:id="1359314867">
                  <w:marLeft w:val="0"/>
                  <w:marRight w:val="0"/>
                  <w:marTop w:val="0"/>
                  <w:marBottom w:val="0"/>
                  <w:divBdr>
                    <w:top w:val="none" w:sz="0" w:space="0" w:color="auto"/>
                    <w:left w:val="none" w:sz="0" w:space="0" w:color="auto"/>
                    <w:bottom w:val="none" w:sz="0" w:space="0" w:color="auto"/>
                    <w:right w:val="none" w:sz="0" w:space="0" w:color="auto"/>
                  </w:divBdr>
                  <w:divsChild>
                    <w:div w:id="17801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100462">
      <w:bodyDiv w:val="1"/>
      <w:marLeft w:val="0"/>
      <w:marRight w:val="0"/>
      <w:marTop w:val="0"/>
      <w:marBottom w:val="0"/>
      <w:divBdr>
        <w:top w:val="none" w:sz="0" w:space="0" w:color="auto"/>
        <w:left w:val="none" w:sz="0" w:space="0" w:color="auto"/>
        <w:bottom w:val="none" w:sz="0" w:space="0" w:color="auto"/>
        <w:right w:val="none" w:sz="0" w:space="0" w:color="auto"/>
      </w:divBdr>
    </w:div>
    <w:div w:id="245968104">
      <w:bodyDiv w:val="1"/>
      <w:marLeft w:val="0"/>
      <w:marRight w:val="0"/>
      <w:marTop w:val="0"/>
      <w:marBottom w:val="0"/>
      <w:divBdr>
        <w:top w:val="none" w:sz="0" w:space="0" w:color="auto"/>
        <w:left w:val="none" w:sz="0" w:space="0" w:color="auto"/>
        <w:bottom w:val="none" w:sz="0" w:space="0" w:color="auto"/>
        <w:right w:val="none" w:sz="0" w:space="0" w:color="auto"/>
      </w:divBdr>
    </w:div>
    <w:div w:id="260337671">
      <w:bodyDiv w:val="1"/>
      <w:marLeft w:val="0"/>
      <w:marRight w:val="0"/>
      <w:marTop w:val="0"/>
      <w:marBottom w:val="0"/>
      <w:divBdr>
        <w:top w:val="none" w:sz="0" w:space="0" w:color="auto"/>
        <w:left w:val="none" w:sz="0" w:space="0" w:color="auto"/>
        <w:bottom w:val="none" w:sz="0" w:space="0" w:color="auto"/>
        <w:right w:val="none" w:sz="0" w:space="0" w:color="auto"/>
      </w:divBdr>
    </w:div>
    <w:div w:id="337733771">
      <w:bodyDiv w:val="1"/>
      <w:marLeft w:val="0"/>
      <w:marRight w:val="0"/>
      <w:marTop w:val="0"/>
      <w:marBottom w:val="0"/>
      <w:divBdr>
        <w:top w:val="none" w:sz="0" w:space="0" w:color="auto"/>
        <w:left w:val="none" w:sz="0" w:space="0" w:color="auto"/>
        <w:bottom w:val="none" w:sz="0" w:space="0" w:color="auto"/>
        <w:right w:val="none" w:sz="0" w:space="0" w:color="auto"/>
      </w:divBdr>
      <w:divsChild>
        <w:div w:id="1487356209">
          <w:marLeft w:val="0"/>
          <w:marRight w:val="0"/>
          <w:marTop w:val="0"/>
          <w:marBottom w:val="0"/>
          <w:divBdr>
            <w:top w:val="none" w:sz="0" w:space="0" w:color="auto"/>
            <w:left w:val="none" w:sz="0" w:space="0" w:color="auto"/>
            <w:bottom w:val="none" w:sz="0" w:space="0" w:color="auto"/>
            <w:right w:val="none" w:sz="0" w:space="0" w:color="auto"/>
          </w:divBdr>
          <w:divsChild>
            <w:div w:id="1630088541">
              <w:marLeft w:val="0"/>
              <w:marRight w:val="0"/>
              <w:marTop w:val="0"/>
              <w:marBottom w:val="0"/>
              <w:divBdr>
                <w:top w:val="none" w:sz="0" w:space="0" w:color="auto"/>
                <w:left w:val="none" w:sz="0" w:space="0" w:color="auto"/>
                <w:bottom w:val="none" w:sz="0" w:space="0" w:color="auto"/>
                <w:right w:val="none" w:sz="0" w:space="0" w:color="auto"/>
              </w:divBdr>
              <w:divsChild>
                <w:div w:id="215554286">
                  <w:marLeft w:val="0"/>
                  <w:marRight w:val="0"/>
                  <w:marTop w:val="0"/>
                  <w:marBottom w:val="0"/>
                  <w:divBdr>
                    <w:top w:val="none" w:sz="0" w:space="0" w:color="auto"/>
                    <w:left w:val="none" w:sz="0" w:space="0" w:color="auto"/>
                    <w:bottom w:val="none" w:sz="0" w:space="0" w:color="auto"/>
                    <w:right w:val="none" w:sz="0" w:space="0" w:color="auto"/>
                  </w:divBdr>
                  <w:divsChild>
                    <w:div w:id="112901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022233">
      <w:bodyDiv w:val="1"/>
      <w:marLeft w:val="0"/>
      <w:marRight w:val="0"/>
      <w:marTop w:val="0"/>
      <w:marBottom w:val="0"/>
      <w:divBdr>
        <w:top w:val="none" w:sz="0" w:space="0" w:color="auto"/>
        <w:left w:val="none" w:sz="0" w:space="0" w:color="auto"/>
        <w:bottom w:val="none" w:sz="0" w:space="0" w:color="auto"/>
        <w:right w:val="none" w:sz="0" w:space="0" w:color="auto"/>
      </w:divBdr>
    </w:div>
    <w:div w:id="467011683">
      <w:bodyDiv w:val="1"/>
      <w:marLeft w:val="0"/>
      <w:marRight w:val="0"/>
      <w:marTop w:val="0"/>
      <w:marBottom w:val="0"/>
      <w:divBdr>
        <w:top w:val="none" w:sz="0" w:space="0" w:color="auto"/>
        <w:left w:val="none" w:sz="0" w:space="0" w:color="auto"/>
        <w:bottom w:val="none" w:sz="0" w:space="0" w:color="auto"/>
        <w:right w:val="none" w:sz="0" w:space="0" w:color="auto"/>
      </w:divBdr>
    </w:div>
    <w:div w:id="517499310">
      <w:bodyDiv w:val="1"/>
      <w:marLeft w:val="0"/>
      <w:marRight w:val="0"/>
      <w:marTop w:val="0"/>
      <w:marBottom w:val="0"/>
      <w:divBdr>
        <w:top w:val="none" w:sz="0" w:space="0" w:color="auto"/>
        <w:left w:val="none" w:sz="0" w:space="0" w:color="auto"/>
        <w:bottom w:val="none" w:sz="0" w:space="0" w:color="auto"/>
        <w:right w:val="none" w:sz="0" w:space="0" w:color="auto"/>
      </w:divBdr>
      <w:divsChild>
        <w:div w:id="941956185">
          <w:marLeft w:val="0"/>
          <w:marRight w:val="0"/>
          <w:marTop w:val="0"/>
          <w:marBottom w:val="0"/>
          <w:divBdr>
            <w:top w:val="none" w:sz="0" w:space="0" w:color="auto"/>
            <w:left w:val="none" w:sz="0" w:space="0" w:color="auto"/>
            <w:bottom w:val="none" w:sz="0" w:space="0" w:color="auto"/>
            <w:right w:val="none" w:sz="0" w:space="0" w:color="auto"/>
          </w:divBdr>
          <w:divsChild>
            <w:div w:id="1448115677">
              <w:marLeft w:val="0"/>
              <w:marRight w:val="0"/>
              <w:marTop w:val="0"/>
              <w:marBottom w:val="0"/>
              <w:divBdr>
                <w:top w:val="none" w:sz="0" w:space="0" w:color="auto"/>
                <w:left w:val="none" w:sz="0" w:space="0" w:color="auto"/>
                <w:bottom w:val="none" w:sz="0" w:space="0" w:color="auto"/>
                <w:right w:val="none" w:sz="0" w:space="0" w:color="auto"/>
              </w:divBdr>
              <w:divsChild>
                <w:div w:id="243996466">
                  <w:marLeft w:val="0"/>
                  <w:marRight w:val="0"/>
                  <w:marTop w:val="0"/>
                  <w:marBottom w:val="0"/>
                  <w:divBdr>
                    <w:top w:val="none" w:sz="0" w:space="0" w:color="auto"/>
                    <w:left w:val="none" w:sz="0" w:space="0" w:color="auto"/>
                    <w:bottom w:val="none" w:sz="0" w:space="0" w:color="auto"/>
                    <w:right w:val="none" w:sz="0" w:space="0" w:color="auto"/>
                  </w:divBdr>
                  <w:divsChild>
                    <w:div w:id="154698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022774">
      <w:bodyDiv w:val="1"/>
      <w:marLeft w:val="0"/>
      <w:marRight w:val="0"/>
      <w:marTop w:val="0"/>
      <w:marBottom w:val="0"/>
      <w:divBdr>
        <w:top w:val="none" w:sz="0" w:space="0" w:color="auto"/>
        <w:left w:val="none" w:sz="0" w:space="0" w:color="auto"/>
        <w:bottom w:val="none" w:sz="0" w:space="0" w:color="auto"/>
        <w:right w:val="none" w:sz="0" w:space="0" w:color="auto"/>
      </w:divBdr>
      <w:divsChild>
        <w:div w:id="459806716">
          <w:marLeft w:val="0"/>
          <w:marRight w:val="0"/>
          <w:marTop w:val="0"/>
          <w:marBottom w:val="0"/>
          <w:divBdr>
            <w:top w:val="none" w:sz="0" w:space="0" w:color="auto"/>
            <w:left w:val="none" w:sz="0" w:space="0" w:color="auto"/>
            <w:bottom w:val="none" w:sz="0" w:space="0" w:color="auto"/>
            <w:right w:val="none" w:sz="0" w:space="0" w:color="auto"/>
          </w:divBdr>
          <w:divsChild>
            <w:div w:id="1327976614">
              <w:marLeft w:val="0"/>
              <w:marRight w:val="0"/>
              <w:marTop w:val="0"/>
              <w:marBottom w:val="0"/>
              <w:divBdr>
                <w:top w:val="none" w:sz="0" w:space="0" w:color="auto"/>
                <w:left w:val="none" w:sz="0" w:space="0" w:color="auto"/>
                <w:bottom w:val="none" w:sz="0" w:space="0" w:color="auto"/>
                <w:right w:val="none" w:sz="0" w:space="0" w:color="auto"/>
              </w:divBdr>
              <w:divsChild>
                <w:div w:id="1580365474">
                  <w:marLeft w:val="0"/>
                  <w:marRight w:val="0"/>
                  <w:marTop w:val="0"/>
                  <w:marBottom w:val="0"/>
                  <w:divBdr>
                    <w:top w:val="none" w:sz="0" w:space="0" w:color="auto"/>
                    <w:left w:val="none" w:sz="0" w:space="0" w:color="auto"/>
                    <w:bottom w:val="none" w:sz="0" w:space="0" w:color="auto"/>
                    <w:right w:val="none" w:sz="0" w:space="0" w:color="auto"/>
                  </w:divBdr>
                  <w:divsChild>
                    <w:div w:id="2244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8412">
      <w:bodyDiv w:val="1"/>
      <w:marLeft w:val="0"/>
      <w:marRight w:val="0"/>
      <w:marTop w:val="0"/>
      <w:marBottom w:val="0"/>
      <w:divBdr>
        <w:top w:val="none" w:sz="0" w:space="0" w:color="auto"/>
        <w:left w:val="none" w:sz="0" w:space="0" w:color="auto"/>
        <w:bottom w:val="none" w:sz="0" w:space="0" w:color="auto"/>
        <w:right w:val="none" w:sz="0" w:space="0" w:color="auto"/>
      </w:divBdr>
    </w:div>
    <w:div w:id="678239107">
      <w:bodyDiv w:val="1"/>
      <w:marLeft w:val="0"/>
      <w:marRight w:val="0"/>
      <w:marTop w:val="0"/>
      <w:marBottom w:val="0"/>
      <w:divBdr>
        <w:top w:val="none" w:sz="0" w:space="0" w:color="auto"/>
        <w:left w:val="none" w:sz="0" w:space="0" w:color="auto"/>
        <w:bottom w:val="none" w:sz="0" w:space="0" w:color="auto"/>
        <w:right w:val="none" w:sz="0" w:space="0" w:color="auto"/>
      </w:divBdr>
    </w:div>
    <w:div w:id="746927868">
      <w:bodyDiv w:val="1"/>
      <w:marLeft w:val="0"/>
      <w:marRight w:val="0"/>
      <w:marTop w:val="0"/>
      <w:marBottom w:val="0"/>
      <w:divBdr>
        <w:top w:val="none" w:sz="0" w:space="0" w:color="auto"/>
        <w:left w:val="none" w:sz="0" w:space="0" w:color="auto"/>
        <w:bottom w:val="none" w:sz="0" w:space="0" w:color="auto"/>
        <w:right w:val="none" w:sz="0" w:space="0" w:color="auto"/>
      </w:divBdr>
      <w:divsChild>
        <w:div w:id="384763131">
          <w:marLeft w:val="0"/>
          <w:marRight w:val="0"/>
          <w:marTop w:val="0"/>
          <w:marBottom w:val="0"/>
          <w:divBdr>
            <w:top w:val="none" w:sz="0" w:space="0" w:color="auto"/>
            <w:left w:val="none" w:sz="0" w:space="0" w:color="auto"/>
            <w:bottom w:val="none" w:sz="0" w:space="0" w:color="auto"/>
            <w:right w:val="none" w:sz="0" w:space="0" w:color="auto"/>
          </w:divBdr>
          <w:divsChild>
            <w:div w:id="2132167649">
              <w:marLeft w:val="0"/>
              <w:marRight w:val="0"/>
              <w:marTop w:val="0"/>
              <w:marBottom w:val="0"/>
              <w:divBdr>
                <w:top w:val="none" w:sz="0" w:space="0" w:color="auto"/>
                <w:left w:val="none" w:sz="0" w:space="0" w:color="auto"/>
                <w:bottom w:val="none" w:sz="0" w:space="0" w:color="auto"/>
                <w:right w:val="none" w:sz="0" w:space="0" w:color="auto"/>
              </w:divBdr>
              <w:divsChild>
                <w:div w:id="425729173">
                  <w:marLeft w:val="0"/>
                  <w:marRight w:val="0"/>
                  <w:marTop w:val="0"/>
                  <w:marBottom w:val="0"/>
                  <w:divBdr>
                    <w:top w:val="none" w:sz="0" w:space="0" w:color="auto"/>
                    <w:left w:val="none" w:sz="0" w:space="0" w:color="auto"/>
                    <w:bottom w:val="none" w:sz="0" w:space="0" w:color="auto"/>
                    <w:right w:val="none" w:sz="0" w:space="0" w:color="auto"/>
                  </w:divBdr>
                  <w:divsChild>
                    <w:div w:id="9952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36441">
      <w:bodyDiv w:val="1"/>
      <w:marLeft w:val="0"/>
      <w:marRight w:val="0"/>
      <w:marTop w:val="0"/>
      <w:marBottom w:val="0"/>
      <w:divBdr>
        <w:top w:val="none" w:sz="0" w:space="0" w:color="auto"/>
        <w:left w:val="none" w:sz="0" w:space="0" w:color="auto"/>
        <w:bottom w:val="none" w:sz="0" w:space="0" w:color="auto"/>
        <w:right w:val="none" w:sz="0" w:space="0" w:color="auto"/>
      </w:divBdr>
    </w:div>
    <w:div w:id="758984453">
      <w:bodyDiv w:val="1"/>
      <w:marLeft w:val="0"/>
      <w:marRight w:val="0"/>
      <w:marTop w:val="0"/>
      <w:marBottom w:val="0"/>
      <w:divBdr>
        <w:top w:val="none" w:sz="0" w:space="0" w:color="auto"/>
        <w:left w:val="none" w:sz="0" w:space="0" w:color="auto"/>
        <w:bottom w:val="none" w:sz="0" w:space="0" w:color="auto"/>
        <w:right w:val="none" w:sz="0" w:space="0" w:color="auto"/>
      </w:divBdr>
    </w:div>
    <w:div w:id="762334510">
      <w:bodyDiv w:val="1"/>
      <w:marLeft w:val="0"/>
      <w:marRight w:val="0"/>
      <w:marTop w:val="0"/>
      <w:marBottom w:val="0"/>
      <w:divBdr>
        <w:top w:val="none" w:sz="0" w:space="0" w:color="auto"/>
        <w:left w:val="none" w:sz="0" w:space="0" w:color="auto"/>
        <w:bottom w:val="none" w:sz="0" w:space="0" w:color="auto"/>
        <w:right w:val="none" w:sz="0" w:space="0" w:color="auto"/>
      </w:divBdr>
      <w:divsChild>
        <w:div w:id="1544366568">
          <w:marLeft w:val="0"/>
          <w:marRight w:val="0"/>
          <w:marTop w:val="0"/>
          <w:marBottom w:val="0"/>
          <w:divBdr>
            <w:top w:val="none" w:sz="0" w:space="0" w:color="auto"/>
            <w:left w:val="none" w:sz="0" w:space="0" w:color="auto"/>
            <w:bottom w:val="none" w:sz="0" w:space="0" w:color="auto"/>
            <w:right w:val="none" w:sz="0" w:space="0" w:color="auto"/>
          </w:divBdr>
          <w:divsChild>
            <w:div w:id="911891311">
              <w:marLeft w:val="0"/>
              <w:marRight w:val="0"/>
              <w:marTop w:val="0"/>
              <w:marBottom w:val="0"/>
              <w:divBdr>
                <w:top w:val="none" w:sz="0" w:space="0" w:color="auto"/>
                <w:left w:val="none" w:sz="0" w:space="0" w:color="auto"/>
                <w:bottom w:val="none" w:sz="0" w:space="0" w:color="auto"/>
                <w:right w:val="none" w:sz="0" w:space="0" w:color="auto"/>
              </w:divBdr>
              <w:divsChild>
                <w:div w:id="502091783">
                  <w:marLeft w:val="0"/>
                  <w:marRight w:val="0"/>
                  <w:marTop w:val="0"/>
                  <w:marBottom w:val="0"/>
                  <w:divBdr>
                    <w:top w:val="none" w:sz="0" w:space="0" w:color="auto"/>
                    <w:left w:val="none" w:sz="0" w:space="0" w:color="auto"/>
                    <w:bottom w:val="none" w:sz="0" w:space="0" w:color="auto"/>
                    <w:right w:val="none" w:sz="0" w:space="0" w:color="auto"/>
                  </w:divBdr>
                  <w:divsChild>
                    <w:div w:id="15121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12621">
      <w:bodyDiv w:val="1"/>
      <w:marLeft w:val="0"/>
      <w:marRight w:val="0"/>
      <w:marTop w:val="0"/>
      <w:marBottom w:val="0"/>
      <w:divBdr>
        <w:top w:val="none" w:sz="0" w:space="0" w:color="auto"/>
        <w:left w:val="none" w:sz="0" w:space="0" w:color="auto"/>
        <w:bottom w:val="none" w:sz="0" w:space="0" w:color="auto"/>
        <w:right w:val="none" w:sz="0" w:space="0" w:color="auto"/>
      </w:divBdr>
    </w:div>
    <w:div w:id="830759686">
      <w:bodyDiv w:val="1"/>
      <w:marLeft w:val="0"/>
      <w:marRight w:val="0"/>
      <w:marTop w:val="0"/>
      <w:marBottom w:val="0"/>
      <w:divBdr>
        <w:top w:val="none" w:sz="0" w:space="0" w:color="auto"/>
        <w:left w:val="none" w:sz="0" w:space="0" w:color="auto"/>
        <w:bottom w:val="none" w:sz="0" w:space="0" w:color="auto"/>
        <w:right w:val="none" w:sz="0" w:space="0" w:color="auto"/>
      </w:divBdr>
    </w:div>
    <w:div w:id="836072211">
      <w:bodyDiv w:val="1"/>
      <w:marLeft w:val="0"/>
      <w:marRight w:val="0"/>
      <w:marTop w:val="0"/>
      <w:marBottom w:val="0"/>
      <w:divBdr>
        <w:top w:val="none" w:sz="0" w:space="0" w:color="auto"/>
        <w:left w:val="none" w:sz="0" w:space="0" w:color="auto"/>
        <w:bottom w:val="none" w:sz="0" w:space="0" w:color="auto"/>
        <w:right w:val="none" w:sz="0" w:space="0" w:color="auto"/>
      </w:divBdr>
    </w:div>
    <w:div w:id="844127848">
      <w:bodyDiv w:val="1"/>
      <w:marLeft w:val="0"/>
      <w:marRight w:val="0"/>
      <w:marTop w:val="0"/>
      <w:marBottom w:val="0"/>
      <w:divBdr>
        <w:top w:val="none" w:sz="0" w:space="0" w:color="auto"/>
        <w:left w:val="none" w:sz="0" w:space="0" w:color="auto"/>
        <w:bottom w:val="none" w:sz="0" w:space="0" w:color="auto"/>
        <w:right w:val="none" w:sz="0" w:space="0" w:color="auto"/>
      </w:divBdr>
    </w:div>
    <w:div w:id="977959160">
      <w:bodyDiv w:val="1"/>
      <w:marLeft w:val="0"/>
      <w:marRight w:val="0"/>
      <w:marTop w:val="0"/>
      <w:marBottom w:val="0"/>
      <w:divBdr>
        <w:top w:val="none" w:sz="0" w:space="0" w:color="auto"/>
        <w:left w:val="none" w:sz="0" w:space="0" w:color="auto"/>
        <w:bottom w:val="none" w:sz="0" w:space="0" w:color="auto"/>
        <w:right w:val="none" w:sz="0" w:space="0" w:color="auto"/>
      </w:divBdr>
    </w:div>
    <w:div w:id="1083600682">
      <w:bodyDiv w:val="1"/>
      <w:marLeft w:val="0"/>
      <w:marRight w:val="0"/>
      <w:marTop w:val="0"/>
      <w:marBottom w:val="0"/>
      <w:divBdr>
        <w:top w:val="none" w:sz="0" w:space="0" w:color="auto"/>
        <w:left w:val="none" w:sz="0" w:space="0" w:color="auto"/>
        <w:bottom w:val="none" w:sz="0" w:space="0" w:color="auto"/>
        <w:right w:val="none" w:sz="0" w:space="0" w:color="auto"/>
      </w:divBdr>
    </w:div>
    <w:div w:id="1093087259">
      <w:bodyDiv w:val="1"/>
      <w:marLeft w:val="0"/>
      <w:marRight w:val="0"/>
      <w:marTop w:val="0"/>
      <w:marBottom w:val="0"/>
      <w:divBdr>
        <w:top w:val="none" w:sz="0" w:space="0" w:color="auto"/>
        <w:left w:val="none" w:sz="0" w:space="0" w:color="auto"/>
        <w:bottom w:val="none" w:sz="0" w:space="0" w:color="auto"/>
        <w:right w:val="none" w:sz="0" w:space="0" w:color="auto"/>
      </w:divBdr>
    </w:div>
    <w:div w:id="1196692179">
      <w:bodyDiv w:val="1"/>
      <w:marLeft w:val="0"/>
      <w:marRight w:val="0"/>
      <w:marTop w:val="0"/>
      <w:marBottom w:val="0"/>
      <w:divBdr>
        <w:top w:val="none" w:sz="0" w:space="0" w:color="auto"/>
        <w:left w:val="none" w:sz="0" w:space="0" w:color="auto"/>
        <w:bottom w:val="none" w:sz="0" w:space="0" w:color="auto"/>
        <w:right w:val="none" w:sz="0" w:space="0" w:color="auto"/>
      </w:divBdr>
      <w:divsChild>
        <w:div w:id="476534922">
          <w:marLeft w:val="0"/>
          <w:marRight w:val="0"/>
          <w:marTop w:val="0"/>
          <w:marBottom w:val="0"/>
          <w:divBdr>
            <w:top w:val="none" w:sz="0" w:space="0" w:color="auto"/>
            <w:left w:val="none" w:sz="0" w:space="0" w:color="auto"/>
            <w:bottom w:val="none" w:sz="0" w:space="0" w:color="auto"/>
            <w:right w:val="none" w:sz="0" w:space="0" w:color="auto"/>
          </w:divBdr>
          <w:divsChild>
            <w:div w:id="1691838559">
              <w:marLeft w:val="0"/>
              <w:marRight w:val="0"/>
              <w:marTop w:val="0"/>
              <w:marBottom w:val="0"/>
              <w:divBdr>
                <w:top w:val="none" w:sz="0" w:space="0" w:color="auto"/>
                <w:left w:val="none" w:sz="0" w:space="0" w:color="auto"/>
                <w:bottom w:val="none" w:sz="0" w:space="0" w:color="auto"/>
                <w:right w:val="none" w:sz="0" w:space="0" w:color="auto"/>
              </w:divBdr>
              <w:divsChild>
                <w:div w:id="1082415306">
                  <w:marLeft w:val="0"/>
                  <w:marRight w:val="0"/>
                  <w:marTop w:val="0"/>
                  <w:marBottom w:val="0"/>
                  <w:divBdr>
                    <w:top w:val="none" w:sz="0" w:space="0" w:color="auto"/>
                    <w:left w:val="none" w:sz="0" w:space="0" w:color="auto"/>
                    <w:bottom w:val="none" w:sz="0" w:space="0" w:color="auto"/>
                    <w:right w:val="none" w:sz="0" w:space="0" w:color="auto"/>
                  </w:divBdr>
                  <w:divsChild>
                    <w:div w:id="283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789797">
      <w:bodyDiv w:val="1"/>
      <w:marLeft w:val="0"/>
      <w:marRight w:val="0"/>
      <w:marTop w:val="0"/>
      <w:marBottom w:val="0"/>
      <w:divBdr>
        <w:top w:val="none" w:sz="0" w:space="0" w:color="auto"/>
        <w:left w:val="none" w:sz="0" w:space="0" w:color="auto"/>
        <w:bottom w:val="none" w:sz="0" w:space="0" w:color="auto"/>
        <w:right w:val="none" w:sz="0" w:space="0" w:color="auto"/>
      </w:divBdr>
      <w:divsChild>
        <w:div w:id="1172643974">
          <w:marLeft w:val="0"/>
          <w:marRight w:val="0"/>
          <w:marTop w:val="0"/>
          <w:marBottom w:val="0"/>
          <w:divBdr>
            <w:top w:val="none" w:sz="0" w:space="0" w:color="auto"/>
            <w:left w:val="none" w:sz="0" w:space="0" w:color="auto"/>
            <w:bottom w:val="none" w:sz="0" w:space="0" w:color="auto"/>
            <w:right w:val="none" w:sz="0" w:space="0" w:color="auto"/>
          </w:divBdr>
          <w:divsChild>
            <w:div w:id="1687177113">
              <w:marLeft w:val="0"/>
              <w:marRight w:val="0"/>
              <w:marTop w:val="0"/>
              <w:marBottom w:val="0"/>
              <w:divBdr>
                <w:top w:val="none" w:sz="0" w:space="0" w:color="auto"/>
                <w:left w:val="none" w:sz="0" w:space="0" w:color="auto"/>
                <w:bottom w:val="none" w:sz="0" w:space="0" w:color="auto"/>
                <w:right w:val="none" w:sz="0" w:space="0" w:color="auto"/>
              </w:divBdr>
              <w:divsChild>
                <w:div w:id="167718057">
                  <w:marLeft w:val="0"/>
                  <w:marRight w:val="0"/>
                  <w:marTop w:val="0"/>
                  <w:marBottom w:val="0"/>
                  <w:divBdr>
                    <w:top w:val="none" w:sz="0" w:space="0" w:color="auto"/>
                    <w:left w:val="none" w:sz="0" w:space="0" w:color="auto"/>
                    <w:bottom w:val="none" w:sz="0" w:space="0" w:color="auto"/>
                    <w:right w:val="none" w:sz="0" w:space="0" w:color="auto"/>
                  </w:divBdr>
                  <w:divsChild>
                    <w:div w:id="14860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4782">
      <w:bodyDiv w:val="1"/>
      <w:marLeft w:val="0"/>
      <w:marRight w:val="0"/>
      <w:marTop w:val="0"/>
      <w:marBottom w:val="0"/>
      <w:divBdr>
        <w:top w:val="none" w:sz="0" w:space="0" w:color="auto"/>
        <w:left w:val="none" w:sz="0" w:space="0" w:color="auto"/>
        <w:bottom w:val="none" w:sz="0" w:space="0" w:color="auto"/>
        <w:right w:val="none" w:sz="0" w:space="0" w:color="auto"/>
      </w:divBdr>
    </w:div>
    <w:div w:id="1483111572">
      <w:bodyDiv w:val="1"/>
      <w:marLeft w:val="0"/>
      <w:marRight w:val="0"/>
      <w:marTop w:val="0"/>
      <w:marBottom w:val="0"/>
      <w:divBdr>
        <w:top w:val="none" w:sz="0" w:space="0" w:color="auto"/>
        <w:left w:val="none" w:sz="0" w:space="0" w:color="auto"/>
        <w:bottom w:val="none" w:sz="0" w:space="0" w:color="auto"/>
        <w:right w:val="none" w:sz="0" w:space="0" w:color="auto"/>
      </w:divBdr>
    </w:div>
    <w:div w:id="1484085873">
      <w:bodyDiv w:val="1"/>
      <w:marLeft w:val="0"/>
      <w:marRight w:val="0"/>
      <w:marTop w:val="0"/>
      <w:marBottom w:val="0"/>
      <w:divBdr>
        <w:top w:val="none" w:sz="0" w:space="0" w:color="auto"/>
        <w:left w:val="none" w:sz="0" w:space="0" w:color="auto"/>
        <w:bottom w:val="none" w:sz="0" w:space="0" w:color="auto"/>
        <w:right w:val="none" w:sz="0" w:space="0" w:color="auto"/>
      </w:divBdr>
      <w:divsChild>
        <w:div w:id="2077193894">
          <w:marLeft w:val="0"/>
          <w:marRight w:val="0"/>
          <w:marTop w:val="0"/>
          <w:marBottom w:val="0"/>
          <w:divBdr>
            <w:top w:val="none" w:sz="0" w:space="0" w:color="auto"/>
            <w:left w:val="none" w:sz="0" w:space="0" w:color="auto"/>
            <w:bottom w:val="none" w:sz="0" w:space="0" w:color="auto"/>
            <w:right w:val="none" w:sz="0" w:space="0" w:color="auto"/>
          </w:divBdr>
          <w:divsChild>
            <w:div w:id="1823040492">
              <w:marLeft w:val="0"/>
              <w:marRight w:val="0"/>
              <w:marTop w:val="0"/>
              <w:marBottom w:val="0"/>
              <w:divBdr>
                <w:top w:val="none" w:sz="0" w:space="0" w:color="auto"/>
                <w:left w:val="none" w:sz="0" w:space="0" w:color="auto"/>
                <w:bottom w:val="none" w:sz="0" w:space="0" w:color="auto"/>
                <w:right w:val="none" w:sz="0" w:space="0" w:color="auto"/>
              </w:divBdr>
              <w:divsChild>
                <w:div w:id="1077631876">
                  <w:marLeft w:val="0"/>
                  <w:marRight w:val="0"/>
                  <w:marTop w:val="0"/>
                  <w:marBottom w:val="0"/>
                  <w:divBdr>
                    <w:top w:val="none" w:sz="0" w:space="0" w:color="auto"/>
                    <w:left w:val="none" w:sz="0" w:space="0" w:color="auto"/>
                    <w:bottom w:val="none" w:sz="0" w:space="0" w:color="auto"/>
                    <w:right w:val="none" w:sz="0" w:space="0" w:color="auto"/>
                  </w:divBdr>
                  <w:divsChild>
                    <w:div w:id="194854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62990">
      <w:bodyDiv w:val="1"/>
      <w:marLeft w:val="0"/>
      <w:marRight w:val="0"/>
      <w:marTop w:val="0"/>
      <w:marBottom w:val="0"/>
      <w:divBdr>
        <w:top w:val="none" w:sz="0" w:space="0" w:color="auto"/>
        <w:left w:val="none" w:sz="0" w:space="0" w:color="auto"/>
        <w:bottom w:val="none" w:sz="0" w:space="0" w:color="auto"/>
        <w:right w:val="none" w:sz="0" w:space="0" w:color="auto"/>
      </w:divBdr>
    </w:div>
    <w:div w:id="1519002877">
      <w:bodyDiv w:val="1"/>
      <w:marLeft w:val="0"/>
      <w:marRight w:val="0"/>
      <w:marTop w:val="0"/>
      <w:marBottom w:val="0"/>
      <w:divBdr>
        <w:top w:val="none" w:sz="0" w:space="0" w:color="auto"/>
        <w:left w:val="none" w:sz="0" w:space="0" w:color="auto"/>
        <w:bottom w:val="none" w:sz="0" w:space="0" w:color="auto"/>
        <w:right w:val="none" w:sz="0" w:space="0" w:color="auto"/>
      </w:divBdr>
    </w:div>
    <w:div w:id="1588805978">
      <w:bodyDiv w:val="1"/>
      <w:marLeft w:val="0"/>
      <w:marRight w:val="0"/>
      <w:marTop w:val="0"/>
      <w:marBottom w:val="0"/>
      <w:divBdr>
        <w:top w:val="none" w:sz="0" w:space="0" w:color="auto"/>
        <w:left w:val="none" w:sz="0" w:space="0" w:color="auto"/>
        <w:bottom w:val="none" w:sz="0" w:space="0" w:color="auto"/>
        <w:right w:val="none" w:sz="0" w:space="0" w:color="auto"/>
      </w:divBdr>
    </w:div>
    <w:div w:id="1625772660">
      <w:bodyDiv w:val="1"/>
      <w:marLeft w:val="0"/>
      <w:marRight w:val="0"/>
      <w:marTop w:val="0"/>
      <w:marBottom w:val="0"/>
      <w:divBdr>
        <w:top w:val="none" w:sz="0" w:space="0" w:color="auto"/>
        <w:left w:val="none" w:sz="0" w:space="0" w:color="auto"/>
        <w:bottom w:val="none" w:sz="0" w:space="0" w:color="auto"/>
        <w:right w:val="none" w:sz="0" w:space="0" w:color="auto"/>
      </w:divBdr>
    </w:div>
    <w:div w:id="1659377709">
      <w:bodyDiv w:val="1"/>
      <w:marLeft w:val="0"/>
      <w:marRight w:val="0"/>
      <w:marTop w:val="0"/>
      <w:marBottom w:val="0"/>
      <w:divBdr>
        <w:top w:val="none" w:sz="0" w:space="0" w:color="auto"/>
        <w:left w:val="none" w:sz="0" w:space="0" w:color="auto"/>
        <w:bottom w:val="none" w:sz="0" w:space="0" w:color="auto"/>
        <w:right w:val="none" w:sz="0" w:space="0" w:color="auto"/>
      </w:divBdr>
    </w:div>
    <w:div w:id="1781800179">
      <w:bodyDiv w:val="1"/>
      <w:marLeft w:val="0"/>
      <w:marRight w:val="0"/>
      <w:marTop w:val="0"/>
      <w:marBottom w:val="0"/>
      <w:divBdr>
        <w:top w:val="none" w:sz="0" w:space="0" w:color="auto"/>
        <w:left w:val="none" w:sz="0" w:space="0" w:color="auto"/>
        <w:bottom w:val="none" w:sz="0" w:space="0" w:color="auto"/>
        <w:right w:val="none" w:sz="0" w:space="0" w:color="auto"/>
      </w:divBdr>
    </w:div>
    <w:div w:id="1846746704">
      <w:bodyDiv w:val="1"/>
      <w:marLeft w:val="0"/>
      <w:marRight w:val="0"/>
      <w:marTop w:val="0"/>
      <w:marBottom w:val="0"/>
      <w:divBdr>
        <w:top w:val="none" w:sz="0" w:space="0" w:color="auto"/>
        <w:left w:val="none" w:sz="0" w:space="0" w:color="auto"/>
        <w:bottom w:val="none" w:sz="0" w:space="0" w:color="auto"/>
        <w:right w:val="none" w:sz="0" w:space="0" w:color="auto"/>
      </w:divBdr>
      <w:divsChild>
        <w:div w:id="1438408543">
          <w:marLeft w:val="0"/>
          <w:marRight w:val="0"/>
          <w:marTop w:val="0"/>
          <w:marBottom w:val="0"/>
          <w:divBdr>
            <w:top w:val="none" w:sz="0" w:space="0" w:color="auto"/>
            <w:left w:val="none" w:sz="0" w:space="0" w:color="auto"/>
            <w:bottom w:val="none" w:sz="0" w:space="0" w:color="auto"/>
            <w:right w:val="none" w:sz="0" w:space="0" w:color="auto"/>
          </w:divBdr>
          <w:divsChild>
            <w:div w:id="945847931">
              <w:marLeft w:val="0"/>
              <w:marRight w:val="0"/>
              <w:marTop w:val="0"/>
              <w:marBottom w:val="0"/>
              <w:divBdr>
                <w:top w:val="none" w:sz="0" w:space="0" w:color="auto"/>
                <w:left w:val="none" w:sz="0" w:space="0" w:color="auto"/>
                <w:bottom w:val="none" w:sz="0" w:space="0" w:color="auto"/>
                <w:right w:val="none" w:sz="0" w:space="0" w:color="auto"/>
              </w:divBdr>
              <w:divsChild>
                <w:div w:id="1210919550">
                  <w:marLeft w:val="0"/>
                  <w:marRight w:val="0"/>
                  <w:marTop w:val="0"/>
                  <w:marBottom w:val="0"/>
                  <w:divBdr>
                    <w:top w:val="none" w:sz="0" w:space="0" w:color="auto"/>
                    <w:left w:val="none" w:sz="0" w:space="0" w:color="auto"/>
                    <w:bottom w:val="none" w:sz="0" w:space="0" w:color="auto"/>
                    <w:right w:val="none" w:sz="0" w:space="0" w:color="auto"/>
                  </w:divBdr>
                  <w:divsChild>
                    <w:div w:id="24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72839">
      <w:bodyDiv w:val="1"/>
      <w:marLeft w:val="0"/>
      <w:marRight w:val="0"/>
      <w:marTop w:val="0"/>
      <w:marBottom w:val="0"/>
      <w:divBdr>
        <w:top w:val="none" w:sz="0" w:space="0" w:color="auto"/>
        <w:left w:val="none" w:sz="0" w:space="0" w:color="auto"/>
        <w:bottom w:val="none" w:sz="0" w:space="0" w:color="auto"/>
        <w:right w:val="none" w:sz="0" w:space="0" w:color="auto"/>
      </w:divBdr>
      <w:divsChild>
        <w:div w:id="1885605448">
          <w:marLeft w:val="0"/>
          <w:marRight w:val="0"/>
          <w:marTop w:val="0"/>
          <w:marBottom w:val="0"/>
          <w:divBdr>
            <w:top w:val="none" w:sz="0" w:space="0" w:color="auto"/>
            <w:left w:val="none" w:sz="0" w:space="0" w:color="auto"/>
            <w:bottom w:val="none" w:sz="0" w:space="0" w:color="auto"/>
            <w:right w:val="none" w:sz="0" w:space="0" w:color="auto"/>
          </w:divBdr>
          <w:divsChild>
            <w:div w:id="517473497">
              <w:marLeft w:val="0"/>
              <w:marRight w:val="0"/>
              <w:marTop w:val="0"/>
              <w:marBottom w:val="0"/>
              <w:divBdr>
                <w:top w:val="none" w:sz="0" w:space="0" w:color="auto"/>
                <w:left w:val="none" w:sz="0" w:space="0" w:color="auto"/>
                <w:bottom w:val="none" w:sz="0" w:space="0" w:color="auto"/>
                <w:right w:val="none" w:sz="0" w:space="0" w:color="auto"/>
              </w:divBdr>
              <w:divsChild>
                <w:div w:id="1656493829">
                  <w:marLeft w:val="0"/>
                  <w:marRight w:val="0"/>
                  <w:marTop w:val="0"/>
                  <w:marBottom w:val="0"/>
                  <w:divBdr>
                    <w:top w:val="none" w:sz="0" w:space="0" w:color="auto"/>
                    <w:left w:val="none" w:sz="0" w:space="0" w:color="auto"/>
                    <w:bottom w:val="none" w:sz="0" w:space="0" w:color="auto"/>
                    <w:right w:val="none" w:sz="0" w:space="0" w:color="auto"/>
                  </w:divBdr>
                  <w:divsChild>
                    <w:div w:id="14721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03294">
      <w:bodyDiv w:val="1"/>
      <w:marLeft w:val="0"/>
      <w:marRight w:val="0"/>
      <w:marTop w:val="0"/>
      <w:marBottom w:val="0"/>
      <w:divBdr>
        <w:top w:val="none" w:sz="0" w:space="0" w:color="auto"/>
        <w:left w:val="none" w:sz="0" w:space="0" w:color="auto"/>
        <w:bottom w:val="none" w:sz="0" w:space="0" w:color="auto"/>
        <w:right w:val="none" w:sz="0" w:space="0" w:color="auto"/>
      </w:divBdr>
    </w:div>
    <w:div w:id="1956063315">
      <w:bodyDiv w:val="1"/>
      <w:marLeft w:val="0"/>
      <w:marRight w:val="0"/>
      <w:marTop w:val="0"/>
      <w:marBottom w:val="0"/>
      <w:divBdr>
        <w:top w:val="none" w:sz="0" w:space="0" w:color="auto"/>
        <w:left w:val="none" w:sz="0" w:space="0" w:color="auto"/>
        <w:bottom w:val="none" w:sz="0" w:space="0" w:color="auto"/>
        <w:right w:val="none" w:sz="0" w:space="0" w:color="auto"/>
      </w:divBdr>
    </w:div>
    <w:div w:id="2007395691">
      <w:bodyDiv w:val="1"/>
      <w:marLeft w:val="0"/>
      <w:marRight w:val="0"/>
      <w:marTop w:val="0"/>
      <w:marBottom w:val="0"/>
      <w:divBdr>
        <w:top w:val="none" w:sz="0" w:space="0" w:color="auto"/>
        <w:left w:val="none" w:sz="0" w:space="0" w:color="auto"/>
        <w:bottom w:val="none" w:sz="0" w:space="0" w:color="auto"/>
        <w:right w:val="none" w:sz="0" w:space="0" w:color="auto"/>
      </w:divBdr>
    </w:div>
    <w:div w:id="2038844953">
      <w:bodyDiv w:val="1"/>
      <w:marLeft w:val="0"/>
      <w:marRight w:val="0"/>
      <w:marTop w:val="0"/>
      <w:marBottom w:val="0"/>
      <w:divBdr>
        <w:top w:val="none" w:sz="0" w:space="0" w:color="auto"/>
        <w:left w:val="none" w:sz="0" w:space="0" w:color="auto"/>
        <w:bottom w:val="none" w:sz="0" w:space="0" w:color="auto"/>
        <w:right w:val="none" w:sz="0" w:space="0" w:color="auto"/>
      </w:divBdr>
    </w:div>
    <w:div w:id="2050912711">
      <w:bodyDiv w:val="1"/>
      <w:marLeft w:val="0"/>
      <w:marRight w:val="0"/>
      <w:marTop w:val="0"/>
      <w:marBottom w:val="0"/>
      <w:divBdr>
        <w:top w:val="none" w:sz="0" w:space="0" w:color="auto"/>
        <w:left w:val="none" w:sz="0" w:space="0" w:color="auto"/>
        <w:bottom w:val="none" w:sz="0" w:space="0" w:color="auto"/>
        <w:right w:val="none" w:sz="0" w:space="0" w:color="auto"/>
      </w:divBdr>
    </w:div>
    <w:div w:id="2054881537">
      <w:bodyDiv w:val="1"/>
      <w:marLeft w:val="0"/>
      <w:marRight w:val="0"/>
      <w:marTop w:val="0"/>
      <w:marBottom w:val="0"/>
      <w:divBdr>
        <w:top w:val="none" w:sz="0" w:space="0" w:color="auto"/>
        <w:left w:val="none" w:sz="0" w:space="0" w:color="auto"/>
        <w:bottom w:val="none" w:sz="0" w:space="0" w:color="auto"/>
        <w:right w:val="none" w:sz="0" w:space="0" w:color="auto"/>
      </w:divBdr>
    </w:div>
    <w:div w:id="20627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www.ncb.dk%2Fpdf%2Fav-pricelist-gentv-fi.pdf&amp;data=04%7C01%7C%7C0c09225a28b943413b5908da0be8cfaf%7C1523b8101ba242cd89bff71ccf42d105%7C0%7C0%7C637835391788497114%7CUnknown%7CTWFpbGZsb3d8eyJWIjoiMC4wLjAwMDAiLCJQIjoiV2luMzIiLCJBTiI6Ik1haWwiLCJXVCI6Mn0%3D%7C3000&amp;sdata=q%2FeIQCGETAjN2HMyVETLUILcLIBjxZgBt0ngBE2xkTw%3D&amp;reserved=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4.safelinks.protection.outlook.com/?url=https%3A%2F%2Fwww.teosto.fi%2Fmusiikin-kayttoluvat%2Fhanki-lupa%2Felokuvien-kopiokorvaus%2F%23luvan-hinnasto&amp;data=04%7C01%7C%7Ceb9aa28020924671202f08da0bec7e73%7C1523b8101ba242cd89bff71ccf42d105%7C0%7C0%7C637835407605112875%7CUnknown%7CTWFpbGZsb3d8eyJWIjoiMC4wLjAwMDAiLCJQIjoiV2luMzIiLCJBTiI6Ik1haWwiLCJXVCI6Mn0%3D%7C3000&amp;sdata=%2FBxVPLbzSMWWCNqrNVit3Qik7sXu3N7jm8ESPmZVo5I%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osto.fi/musiikin-kayttoluvat/hanki-lupa/elokuvien-kopiokorvau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ur04.safelinks.protection.outlook.com/?url=http%3A%2F%2Fwww.ncb.dk%2Fpdf%2Fav-pricelist-gentv-fi.pdf&amp;data=04%7C01%7C%7C0c09225a28b943413b5908da0be8cfaf%7C1523b8101ba242cd89bff71ccf42d105%7C0%7C0%7C637835391788497114%7CUnknown%7CTWFpbGZsb3d8eyJWIjoiMC4wLjAwMDAiLCJQIjoiV2luMzIiLCJBTiI6Ik1haWwiLCJXVCI6Mn0%3D%7C3000&amp;sdata=q%2FeIQCGETAjN2HMyVETLUILcLIBjxZgBt0ngBE2xkTw%3D&amp;reserved=0" TargetMode="External"/><Relationship Id="rId4" Type="http://schemas.openxmlformats.org/officeDocument/2006/relationships/settings" Target="settings.xml"/><Relationship Id="rId9" Type="http://schemas.openxmlformats.org/officeDocument/2006/relationships/hyperlink" Target="https://www.teosto.fi/musiikin-kayttoluvat/hanki-lupa/elokuvien-kopiokorvaus/" TargetMode="Externa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5BB2-FE26-8140-9BC3-2BA32B40A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14233</Characters>
  <Application>Microsoft Office Word</Application>
  <DocSecurity>4</DocSecurity>
  <Lines>118</Lines>
  <Paragraphs>31</Paragraphs>
  <ScaleCrop>false</ScaleCrop>
  <HeadingPairs>
    <vt:vector size="2" baseType="variant">
      <vt:variant>
        <vt:lpstr>Otsikko</vt:lpstr>
      </vt:variant>
      <vt:variant>
        <vt:i4>1</vt:i4>
      </vt:variant>
    </vt:vector>
  </HeadingPairs>
  <TitlesOfParts>
    <vt:vector size="1" baseType="lpstr">
      <vt:lpstr/>
    </vt:vector>
  </TitlesOfParts>
  <Manager/>
  <Company>Yleisradio Oy</Company>
  <LinksUpToDate>false</LinksUpToDate>
  <CharactersWithSpaces>15959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 Ollila</dc:creator>
  <cp:keywords/>
  <dc:description/>
  <cp:lastModifiedBy>Lumi Ollila</cp:lastModifiedBy>
  <cp:revision>2</cp:revision>
  <dcterms:created xsi:type="dcterms:W3CDTF">2024-06-12T13:35:00Z</dcterms:created>
  <dcterms:modified xsi:type="dcterms:W3CDTF">2024-06-12T13:35:00Z</dcterms:modified>
  <cp:category/>
</cp:coreProperties>
</file>